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9E" w:rsidRDefault="00F9339E">
      <w:pPr>
        <w:jc w:val="center"/>
        <w:rPr>
          <w:rFonts w:ascii="Times New Roman" w:hAnsi="Times New Roman" w:hint="eastAsia"/>
          <w:b/>
          <w:bCs/>
          <w:sz w:val="36"/>
          <w:szCs w:val="36"/>
        </w:rPr>
      </w:pPr>
    </w:p>
    <w:p w:rsidR="00F9339E" w:rsidRDefault="00F9339E">
      <w:pPr>
        <w:jc w:val="center"/>
        <w:rPr>
          <w:rFonts w:ascii="Times New Roman" w:eastAsia="楷体_GB2312" w:hAnsi="Times New Roman"/>
          <w:b/>
          <w:bCs/>
          <w:sz w:val="36"/>
          <w:szCs w:val="36"/>
        </w:rPr>
      </w:pPr>
    </w:p>
    <w:p w:rsidR="00F9339E" w:rsidRDefault="00F9339E">
      <w:pPr>
        <w:jc w:val="center"/>
        <w:rPr>
          <w:rFonts w:ascii="Times New Roman" w:eastAsia="楷体_GB2312" w:hAnsi="Times New Roman"/>
          <w:b/>
          <w:bCs/>
          <w:sz w:val="36"/>
          <w:szCs w:val="36"/>
        </w:rPr>
      </w:pPr>
    </w:p>
    <w:p w:rsidR="00F9339E" w:rsidRDefault="00F9339E">
      <w:pPr>
        <w:jc w:val="center"/>
        <w:rPr>
          <w:rFonts w:ascii="Times New Roman" w:eastAsia="楷体_GB2312" w:hAnsi="Times New Roman"/>
          <w:b/>
          <w:bCs/>
          <w:sz w:val="36"/>
          <w:szCs w:val="36"/>
        </w:rPr>
      </w:pPr>
    </w:p>
    <w:p w:rsidR="0063799F" w:rsidRDefault="008520C7">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2020年度</w:t>
      </w:r>
    </w:p>
    <w:p w:rsidR="00F9339E" w:rsidRDefault="008520C7" w:rsidP="0063799F">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陕西省汉中中学财务报告</w:t>
      </w:r>
    </w:p>
    <w:p w:rsidR="00F9339E" w:rsidRDefault="00F9339E">
      <w:pPr>
        <w:jc w:val="center"/>
        <w:rPr>
          <w:rFonts w:ascii="Times New Roman" w:eastAsia="微软雅黑" w:hAnsi="Times New Roman" w:cs="Times New Roman"/>
          <w:b/>
          <w:bCs/>
          <w:sz w:val="52"/>
          <w:szCs w:val="52"/>
        </w:rPr>
      </w:pPr>
    </w:p>
    <w:p w:rsidR="00F9339E" w:rsidRDefault="00F9339E">
      <w:pPr>
        <w:jc w:val="center"/>
        <w:rPr>
          <w:rFonts w:ascii="Times New Roman" w:eastAsia="微软雅黑" w:hAnsi="Times New Roman"/>
          <w:b/>
          <w:bCs/>
          <w:sz w:val="52"/>
          <w:szCs w:val="52"/>
        </w:rPr>
      </w:pPr>
    </w:p>
    <w:p w:rsidR="00F9339E" w:rsidRDefault="00F9339E">
      <w:pPr>
        <w:jc w:val="center"/>
        <w:rPr>
          <w:rFonts w:ascii="Times New Roman" w:hAnsi="Times New Roman"/>
          <w:b/>
          <w:bCs/>
          <w:sz w:val="36"/>
          <w:szCs w:val="36"/>
        </w:rPr>
      </w:pPr>
    </w:p>
    <w:p w:rsidR="00F9339E" w:rsidRDefault="00F9339E">
      <w:pPr>
        <w:jc w:val="center"/>
        <w:rPr>
          <w:rFonts w:ascii="Times New Roman" w:hAnsi="Times New Roman"/>
          <w:b/>
          <w:bCs/>
          <w:sz w:val="36"/>
          <w:szCs w:val="36"/>
        </w:rPr>
      </w:pPr>
    </w:p>
    <w:p w:rsidR="00F9339E" w:rsidRDefault="00F9339E">
      <w:pPr>
        <w:jc w:val="center"/>
        <w:rPr>
          <w:rFonts w:ascii="Times New Roman" w:hAnsi="Times New Roman"/>
          <w:b/>
          <w:bCs/>
          <w:sz w:val="36"/>
          <w:szCs w:val="36"/>
        </w:rPr>
      </w:pPr>
    </w:p>
    <w:p w:rsidR="00F9339E" w:rsidRDefault="00F9339E">
      <w:pPr>
        <w:jc w:val="center"/>
        <w:rPr>
          <w:rFonts w:ascii="Times New Roman" w:hAnsi="Times New Roman"/>
          <w:b/>
          <w:bCs/>
          <w:sz w:val="36"/>
          <w:szCs w:val="36"/>
        </w:rPr>
      </w:pPr>
    </w:p>
    <w:p w:rsidR="00F9339E" w:rsidRDefault="008520C7" w:rsidP="009D2BB8">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微软雅黑" w:hint="eastAsia"/>
          <w:bCs/>
          <w:sz w:val="32"/>
          <w:szCs w:val="52"/>
        </w:rPr>
        <w:t>部门（单</w:t>
      </w:r>
      <w:r>
        <w:rPr>
          <w:rFonts w:asciiTheme="minorEastAsia" w:eastAsiaTheme="minorEastAsia" w:hAnsiTheme="minorEastAsia" w:cs="仿宋_GB2312" w:hint="eastAsia"/>
          <w:bCs/>
          <w:kern w:val="16"/>
          <w:sz w:val="32"/>
          <w:szCs w:val="32"/>
        </w:rPr>
        <w:t>位）名称：</w:t>
      </w:r>
      <w:r w:rsidR="0063799F">
        <w:rPr>
          <w:rFonts w:asciiTheme="minorEastAsia" w:eastAsiaTheme="minorEastAsia" w:hAnsiTheme="minorEastAsia" w:cs="仿宋_GB2312" w:hint="eastAsia"/>
          <w:bCs/>
          <w:kern w:val="16"/>
          <w:sz w:val="32"/>
          <w:szCs w:val="32"/>
        </w:rPr>
        <w:t>陕西省汉中中学</w:t>
      </w:r>
    </w:p>
    <w:p w:rsidR="00F9339E" w:rsidRDefault="008520C7">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单位负责人：</w:t>
      </w:r>
      <w:r w:rsidR="0063799F">
        <w:rPr>
          <w:rFonts w:asciiTheme="minorEastAsia" w:eastAsiaTheme="minorEastAsia" w:hAnsiTheme="minorEastAsia" w:cs="仿宋_GB2312" w:hint="eastAsia"/>
          <w:bCs/>
          <w:kern w:val="16"/>
          <w:sz w:val="32"/>
          <w:szCs w:val="32"/>
        </w:rPr>
        <w:t>文庆华</w:t>
      </w:r>
    </w:p>
    <w:p w:rsidR="00F9339E" w:rsidRDefault="008520C7">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财务负责人：</w:t>
      </w:r>
      <w:r w:rsidR="0063799F">
        <w:rPr>
          <w:rFonts w:asciiTheme="minorEastAsia" w:eastAsiaTheme="minorEastAsia" w:hAnsiTheme="minorEastAsia" w:cs="仿宋_GB2312" w:hint="eastAsia"/>
          <w:bCs/>
          <w:kern w:val="16"/>
          <w:sz w:val="32"/>
          <w:szCs w:val="32"/>
        </w:rPr>
        <w:t>孙清燕</w:t>
      </w:r>
    </w:p>
    <w:p w:rsidR="00F9339E" w:rsidRDefault="008520C7">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编制人：</w:t>
      </w:r>
      <w:proofErr w:type="gramStart"/>
      <w:r w:rsidR="0063799F">
        <w:rPr>
          <w:rFonts w:asciiTheme="minorEastAsia" w:eastAsiaTheme="minorEastAsia" w:hAnsiTheme="minorEastAsia" w:cs="仿宋_GB2312" w:hint="eastAsia"/>
          <w:bCs/>
          <w:kern w:val="16"/>
          <w:sz w:val="32"/>
          <w:szCs w:val="32"/>
        </w:rPr>
        <w:t>杨梦甜</w:t>
      </w:r>
      <w:proofErr w:type="gramEnd"/>
    </w:p>
    <w:p w:rsidR="00F9339E" w:rsidRDefault="008520C7">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报送日期：2021年5月</w:t>
      </w:r>
    </w:p>
    <w:p w:rsidR="00F9339E" w:rsidRDefault="00F9339E">
      <w:pPr>
        <w:pStyle w:val="af8"/>
        <w:ind w:firstLine="198"/>
        <w:outlineLvl w:val="3"/>
        <w:rPr>
          <w:sz w:val="36"/>
        </w:rPr>
        <w:sectPr w:rsidR="00F9339E">
          <w:headerReference w:type="default" r:id="rId10"/>
          <w:footerReference w:type="default" r:id="rId11"/>
          <w:headerReference w:type="first" r:id="rId12"/>
          <w:footerReference w:type="first" r:id="rId13"/>
          <w:footnotePr>
            <w:numFmt w:val="decimalEnclosedCircleChinese"/>
          </w:footnotePr>
          <w:pgSz w:w="11906" w:h="16838"/>
          <w:pgMar w:top="1440" w:right="1797" w:bottom="1440" w:left="1797" w:header="851" w:footer="992" w:gutter="0"/>
          <w:pgNumType w:start="1"/>
          <w:cols w:space="425"/>
          <w:titlePg/>
          <w:docGrid w:type="lines" w:linePitch="326"/>
        </w:sectPr>
      </w:pPr>
      <w:bookmarkStart w:id="0" w:name="_Toc435363359"/>
      <w:bookmarkStart w:id="1" w:name="_Toc503548883"/>
      <w:bookmarkStart w:id="2" w:name="_Toc436083526"/>
      <w:bookmarkStart w:id="3" w:name="_Toc435370952"/>
      <w:bookmarkStart w:id="4" w:name="_Toc435714296"/>
      <w:bookmarkStart w:id="5" w:name="_Toc435711768"/>
      <w:bookmarkStart w:id="6" w:name="_Toc435362709"/>
      <w:bookmarkStart w:id="7" w:name="_Toc435363575"/>
      <w:bookmarkStart w:id="8" w:name="_Toc435361710"/>
      <w:bookmarkStart w:id="9" w:name="_Toc435361472"/>
      <w:bookmarkStart w:id="10" w:name="_Toc430698577"/>
    </w:p>
    <w:p w:rsidR="00F9339E" w:rsidRDefault="008520C7">
      <w:pPr>
        <w:pStyle w:val="af8"/>
        <w:ind w:firstLine="198"/>
        <w:outlineLvl w:val="9"/>
        <w:rPr>
          <w:sz w:val="36"/>
        </w:rPr>
      </w:pPr>
      <w:bookmarkStart w:id="11" w:name="_Toc35452574"/>
      <w:r>
        <w:rPr>
          <w:rFonts w:hint="eastAsia"/>
          <w:sz w:val="36"/>
        </w:rPr>
        <w:lastRenderedPageBreak/>
        <w:t>目录</w:t>
      </w:r>
      <w:bookmarkEnd w:id="0"/>
      <w:bookmarkEnd w:id="1"/>
      <w:bookmarkEnd w:id="2"/>
      <w:bookmarkEnd w:id="3"/>
      <w:bookmarkEnd w:id="4"/>
      <w:bookmarkEnd w:id="5"/>
      <w:bookmarkEnd w:id="6"/>
      <w:bookmarkEnd w:id="7"/>
      <w:bookmarkEnd w:id="11"/>
    </w:p>
    <w:bookmarkEnd w:id="8"/>
    <w:bookmarkEnd w:id="9"/>
    <w:bookmarkEnd w:id="10"/>
    <w:p w:rsidR="00F9339E" w:rsidRDefault="008520C7">
      <w:pPr>
        <w:pStyle w:val="10"/>
        <w:tabs>
          <w:tab w:val="right" w:leader="dot" w:pos="8302"/>
        </w:tabs>
        <w:spacing w:before="0" w:after="0" w:line="360" w:lineRule="auto"/>
        <w:rPr>
          <w:rFonts w:ascii="黑体" w:eastAsia="黑体" w:hAnsi="黑体" w:cstheme="minorBidi"/>
          <w:b w:val="0"/>
          <w:bCs w:val="0"/>
          <w:caps w:val="0"/>
          <w:noProof/>
          <w:kern w:val="2"/>
          <w:sz w:val="24"/>
          <w:szCs w:val="24"/>
        </w:rPr>
      </w:pPr>
      <w:r>
        <w:rPr>
          <w:rFonts w:asciiTheme="minorEastAsia" w:eastAsiaTheme="minorEastAsia" w:hAnsiTheme="minorEastAsia"/>
          <w:b w:val="0"/>
          <w:smallCaps/>
          <w:sz w:val="28"/>
          <w:szCs w:val="28"/>
        </w:rPr>
        <w:fldChar w:fldCharType="begin"/>
      </w:r>
      <w:r>
        <w:rPr>
          <w:rFonts w:asciiTheme="minorEastAsia" w:eastAsiaTheme="minorEastAsia" w:hAnsiTheme="minorEastAsia"/>
          <w:b w:val="0"/>
          <w:smallCaps/>
          <w:sz w:val="28"/>
          <w:szCs w:val="28"/>
        </w:rPr>
        <w:instrText xml:space="preserve"> TOC \o "1-3" \h \z \u </w:instrText>
      </w:r>
      <w:r>
        <w:rPr>
          <w:rFonts w:asciiTheme="minorEastAsia" w:eastAsiaTheme="minorEastAsia" w:hAnsiTheme="minorEastAsia"/>
          <w:b w:val="0"/>
          <w:smallCaps/>
          <w:sz w:val="28"/>
          <w:szCs w:val="28"/>
        </w:rPr>
        <w:fldChar w:fldCharType="separate"/>
      </w:r>
      <w:hyperlink w:anchor="_Toc35500801" w:history="1">
        <w:r>
          <w:rPr>
            <w:rStyle w:val="af2"/>
            <w:rFonts w:ascii="黑体" w:eastAsia="黑体" w:hAnsi="黑体"/>
            <w:noProof/>
            <w:sz w:val="24"/>
            <w:szCs w:val="24"/>
          </w:rPr>
          <w:t>一、政府部门财务报表</w:t>
        </w:r>
        <w:r>
          <w:rPr>
            <w:rFonts w:ascii="黑体" w:eastAsia="黑体" w:hAnsi="黑体"/>
            <w:noProof/>
            <w:sz w:val="24"/>
            <w:szCs w:val="24"/>
          </w:rPr>
          <w:tab/>
        </w:r>
        <w:r>
          <w:rPr>
            <w:rFonts w:ascii="黑体" w:eastAsia="黑体" w:hAnsi="黑体"/>
            <w:noProof/>
            <w:sz w:val="24"/>
            <w:szCs w:val="24"/>
          </w:rPr>
          <w:fldChar w:fldCharType="begin"/>
        </w:r>
        <w:r>
          <w:rPr>
            <w:rFonts w:ascii="黑体" w:eastAsia="黑体" w:hAnsi="黑体"/>
            <w:noProof/>
            <w:sz w:val="24"/>
            <w:szCs w:val="24"/>
          </w:rPr>
          <w:instrText xml:space="preserve"> PAGEREF _Toc35500801 \h </w:instrText>
        </w:r>
        <w:r>
          <w:rPr>
            <w:rFonts w:ascii="黑体" w:eastAsia="黑体" w:hAnsi="黑体"/>
            <w:noProof/>
            <w:sz w:val="24"/>
            <w:szCs w:val="24"/>
          </w:rPr>
        </w:r>
        <w:r>
          <w:rPr>
            <w:rFonts w:ascii="黑体" w:eastAsia="黑体" w:hAnsi="黑体"/>
            <w:noProof/>
            <w:sz w:val="24"/>
            <w:szCs w:val="24"/>
          </w:rPr>
          <w:fldChar w:fldCharType="separate"/>
        </w:r>
        <w:r w:rsidR="00751775">
          <w:rPr>
            <w:rFonts w:ascii="黑体" w:eastAsia="黑体" w:hAnsi="黑体"/>
            <w:noProof/>
            <w:sz w:val="24"/>
            <w:szCs w:val="24"/>
          </w:rPr>
          <w:t>3</w:t>
        </w:r>
        <w:r>
          <w:rPr>
            <w:rFonts w:ascii="黑体" w:eastAsia="黑体" w:hAnsi="黑体"/>
            <w:noProof/>
            <w:sz w:val="24"/>
            <w:szCs w:val="24"/>
          </w:rPr>
          <w:fldChar w:fldCharType="end"/>
        </w:r>
      </w:hyperlink>
    </w:p>
    <w:p w:rsidR="00F9339E" w:rsidRDefault="006826E1">
      <w:pPr>
        <w:pStyle w:val="21"/>
        <w:tabs>
          <w:tab w:val="right" w:leader="dot" w:pos="8302"/>
        </w:tabs>
        <w:spacing w:line="360" w:lineRule="auto"/>
        <w:rPr>
          <w:rFonts w:ascii="宋体" w:hAnsi="宋体" w:cstheme="minorBidi"/>
          <w:smallCaps w:val="0"/>
          <w:noProof/>
          <w:kern w:val="2"/>
          <w:sz w:val="24"/>
          <w:szCs w:val="24"/>
        </w:rPr>
      </w:pPr>
      <w:hyperlink w:anchor="_Toc35500802" w:history="1">
        <w:r w:rsidR="008520C7">
          <w:rPr>
            <w:rStyle w:val="af2"/>
            <w:rFonts w:ascii="宋体" w:hAnsi="宋体"/>
            <w:noProof/>
            <w:sz w:val="24"/>
            <w:szCs w:val="24"/>
          </w:rPr>
          <w:t>（一）政府部门会计报表</w:t>
        </w:r>
        <w:r w:rsidR="008520C7">
          <w:rPr>
            <w:rFonts w:ascii="宋体" w:hAnsi="宋体"/>
            <w:noProof/>
            <w:sz w:val="24"/>
            <w:szCs w:val="24"/>
          </w:rPr>
          <w:tab/>
        </w:r>
        <w:r w:rsidR="008520C7">
          <w:rPr>
            <w:rFonts w:ascii="宋体" w:hAnsi="宋体"/>
            <w:noProof/>
            <w:sz w:val="24"/>
            <w:szCs w:val="24"/>
          </w:rPr>
          <w:fldChar w:fldCharType="begin"/>
        </w:r>
        <w:r w:rsidR="008520C7">
          <w:rPr>
            <w:rFonts w:ascii="宋体" w:hAnsi="宋体"/>
            <w:noProof/>
            <w:sz w:val="24"/>
            <w:szCs w:val="24"/>
          </w:rPr>
          <w:instrText xml:space="preserve"> PAGEREF _Toc35500802 \h </w:instrText>
        </w:r>
        <w:r w:rsidR="008520C7">
          <w:rPr>
            <w:rFonts w:ascii="宋体" w:hAnsi="宋体"/>
            <w:noProof/>
            <w:sz w:val="24"/>
            <w:szCs w:val="24"/>
          </w:rPr>
        </w:r>
        <w:r w:rsidR="008520C7">
          <w:rPr>
            <w:rFonts w:ascii="宋体" w:hAnsi="宋体"/>
            <w:noProof/>
            <w:sz w:val="24"/>
            <w:szCs w:val="24"/>
          </w:rPr>
          <w:fldChar w:fldCharType="separate"/>
        </w:r>
        <w:r w:rsidR="00751775">
          <w:rPr>
            <w:rFonts w:ascii="宋体" w:hAnsi="宋体"/>
            <w:noProof/>
            <w:sz w:val="24"/>
            <w:szCs w:val="24"/>
          </w:rPr>
          <w:t>3</w:t>
        </w:r>
        <w:r w:rsidR="008520C7">
          <w:rPr>
            <w:rFonts w:ascii="宋体" w:hAnsi="宋体"/>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03" w:history="1">
        <w:r w:rsidR="008520C7">
          <w:rPr>
            <w:rStyle w:val="af2"/>
            <w:rFonts w:ascii="宋体" w:hAnsi="宋体"/>
            <w:bCs/>
            <w:i w:val="0"/>
            <w:noProof/>
            <w:sz w:val="24"/>
            <w:szCs w:val="24"/>
          </w:rPr>
          <w:t>资产负债表</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_Toc35500803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3</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04" w:history="1">
        <w:r w:rsidR="008520C7">
          <w:rPr>
            <w:rStyle w:val="af2"/>
            <w:rFonts w:ascii="宋体" w:hAnsi="宋体"/>
            <w:bCs/>
            <w:i w:val="0"/>
            <w:noProof/>
            <w:sz w:val="24"/>
            <w:szCs w:val="24"/>
          </w:rPr>
          <w:t>收入费用表（1）</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_Toc35500804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5</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05" w:history="1">
        <w:r w:rsidR="008520C7">
          <w:rPr>
            <w:rStyle w:val="af2"/>
            <w:rFonts w:ascii="宋体" w:hAnsi="宋体"/>
            <w:bCs/>
            <w:i w:val="0"/>
            <w:noProof/>
            <w:sz w:val="24"/>
            <w:szCs w:val="24"/>
          </w:rPr>
          <w:t>收入费用表（2）</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_Toc35500805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5</w:t>
        </w:r>
        <w:r w:rsidR="008520C7">
          <w:rPr>
            <w:rFonts w:ascii="宋体" w:hAnsi="宋体"/>
            <w:i w:val="0"/>
            <w:noProof/>
            <w:sz w:val="24"/>
            <w:szCs w:val="24"/>
          </w:rPr>
          <w:fldChar w:fldCharType="end"/>
        </w:r>
      </w:hyperlink>
    </w:p>
    <w:p w:rsidR="00F9339E" w:rsidRDefault="006826E1">
      <w:pPr>
        <w:pStyle w:val="21"/>
        <w:tabs>
          <w:tab w:val="right" w:leader="dot" w:pos="8302"/>
        </w:tabs>
        <w:spacing w:line="360" w:lineRule="auto"/>
        <w:rPr>
          <w:rFonts w:ascii="宋体" w:hAnsi="宋体" w:cstheme="minorBidi"/>
          <w:smallCaps w:val="0"/>
          <w:noProof/>
          <w:kern w:val="2"/>
          <w:sz w:val="24"/>
          <w:szCs w:val="24"/>
        </w:rPr>
      </w:pPr>
      <w:hyperlink w:anchor="_Toc35500806" w:history="1">
        <w:r w:rsidR="008520C7">
          <w:rPr>
            <w:rStyle w:val="af2"/>
            <w:rFonts w:ascii="宋体" w:hAnsi="宋体"/>
            <w:noProof/>
            <w:sz w:val="24"/>
            <w:szCs w:val="24"/>
          </w:rPr>
          <w:t>（二）政府部门会计报表附注</w:t>
        </w:r>
        <w:r w:rsidR="008520C7">
          <w:rPr>
            <w:rFonts w:ascii="宋体" w:hAnsi="宋体"/>
            <w:noProof/>
            <w:sz w:val="24"/>
            <w:szCs w:val="24"/>
          </w:rPr>
          <w:tab/>
        </w:r>
        <w:r w:rsidR="008520C7">
          <w:rPr>
            <w:rFonts w:ascii="宋体" w:hAnsi="宋体"/>
            <w:noProof/>
            <w:sz w:val="24"/>
            <w:szCs w:val="24"/>
          </w:rPr>
          <w:fldChar w:fldCharType="begin"/>
        </w:r>
        <w:r w:rsidR="008520C7">
          <w:rPr>
            <w:rFonts w:ascii="宋体" w:hAnsi="宋体"/>
            <w:noProof/>
            <w:sz w:val="24"/>
            <w:szCs w:val="24"/>
          </w:rPr>
          <w:instrText xml:space="preserve"> PAGEREF _Toc35500806 \h </w:instrText>
        </w:r>
        <w:r w:rsidR="008520C7">
          <w:rPr>
            <w:rFonts w:ascii="宋体" w:hAnsi="宋体"/>
            <w:noProof/>
            <w:sz w:val="24"/>
            <w:szCs w:val="24"/>
          </w:rPr>
        </w:r>
        <w:r w:rsidR="008520C7">
          <w:rPr>
            <w:rFonts w:ascii="宋体" w:hAnsi="宋体"/>
            <w:noProof/>
            <w:sz w:val="24"/>
            <w:szCs w:val="24"/>
          </w:rPr>
          <w:fldChar w:fldCharType="separate"/>
        </w:r>
        <w:r w:rsidR="00751775">
          <w:rPr>
            <w:rFonts w:ascii="宋体" w:hAnsi="宋体"/>
            <w:noProof/>
            <w:sz w:val="24"/>
            <w:szCs w:val="24"/>
          </w:rPr>
          <w:t>7</w:t>
        </w:r>
        <w:r w:rsidR="008520C7">
          <w:rPr>
            <w:rFonts w:ascii="宋体" w:hAnsi="宋体"/>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07" w:history="1">
        <w:r w:rsidR="008520C7">
          <w:rPr>
            <w:rStyle w:val="af2"/>
            <w:rFonts w:ascii="宋体" w:hAnsi="宋体"/>
            <w:i w:val="0"/>
            <w:noProof/>
            <w:sz w:val="24"/>
            <w:szCs w:val="24"/>
          </w:rPr>
          <w:t>1.会计报表编制基础。</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_Toc35500807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7</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08" w:history="1">
        <w:r w:rsidR="008520C7">
          <w:rPr>
            <w:rStyle w:val="af2"/>
            <w:rFonts w:ascii="宋体" w:hAnsi="宋体"/>
            <w:i w:val="0"/>
            <w:noProof/>
            <w:sz w:val="24"/>
            <w:szCs w:val="24"/>
          </w:rPr>
          <w:t>2.遵循相关制度规定的声明。</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_Toc35500808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7</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09" w:history="1">
        <w:r w:rsidR="008520C7">
          <w:rPr>
            <w:rStyle w:val="af2"/>
            <w:rFonts w:ascii="宋体" w:hAnsi="宋体"/>
            <w:i w:val="0"/>
            <w:noProof/>
            <w:sz w:val="24"/>
            <w:szCs w:val="24"/>
          </w:rPr>
          <w:t>3.合并范围。</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_Toc35500809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7</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10" w:history="1">
        <w:r w:rsidR="008520C7">
          <w:rPr>
            <w:rStyle w:val="af2"/>
            <w:rFonts w:ascii="宋体" w:hAnsi="宋体"/>
            <w:i w:val="0"/>
            <w:noProof/>
            <w:sz w:val="24"/>
            <w:szCs w:val="24"/>
          </w:rPr>
          <w:t>4.重要会计政策与会计估计变更情况。</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_Toc35500810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7</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11" w:history="1">
        <w:r w:rsidR="008520C7">
          <w:rPr>
            <w:rStyle w:val="af2"/>
            <w:rFonts w:ascii="宋体" w:hAnsi="宋体"/>
            <w:i w:val="0"/>
            <w:noProof/>
            <w:sz w:val="24"/>
            <w:szCs w:val="24"/>
          </w:rPr>
          <w:t>5.会计报表重要项目的明细信息及说明</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_Toc35500811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8</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12" w:history="1">
        <w:r w:rsidR="008520C7">
          <w:rPr>
            <w:rStyle w:val="af2"/>
            <w:rFonts w:ascii="宋体" w:hAnsi="宋体"/>
            <w:i w:val="0"/>
            <w:noProof/>
            <w:sz w:val="24"/>
            <w:szCs w:val="24"/>
          </w:rPr>
          <w:t>6.需要说明的其他事项。</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_Toc35500812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16</w:t>
        </w:r>
        <w:r w:rsidR="008520C7">
          <w:rPr>
            <w:rFonts w:ascii="宋体" w:hAnsi="宋体"/>
            <w:i w:val="0"/>
            <w:noProof/>
            <w:sz w:val="24"/>
            <w:szCs w:val="24"/>
          </w:rPr>
          <w:fldChar w:fldCharType="end"/>
        </w:r>
      </w:hyperlink>
    </w:p>
    <w:p w:rsidR="00F9339E" w:rsidRDefault="006826E1">
      <w:pPr>
        <w:pStyle w:val="10"/>
        <w:tabs>
          <w:tab w:val="right" w:leader="dot" w:pos="8302"/>
        </w:tabs>
        <w:spacing w:before="0" w:after="0" w:line="360" w:lineRule="auto"/>
        <w:rPr>
          <w:rStyle w:val="af2"/>
          <w:rFonts w:ascii="黑体" w:eastAsia="黑体" w:hAnsi="黑体"/>
          <w:noProof/>
          <w:sz w:val="24"/>
          <w:szCs w:val="24"/>
        </w:rPr>
      </w:pPr>
      <w:hyperlink w:anchor="_Toc35500813" w:history="1">
        <w:r w:rsidR="008520C7">
          <w:rPr>
            <w:rStyle w:val="af2"/>
            <w:rFonts w:ascii="黑体" w:eastAsia="黑体" w:hAnsi="黑体"/>
            <w:noProof/>
            <w:sz w:val="24"/>
            <w:szCs w:val="24"/>
          </w:rPr>
          <w:t>二、政府部门财务分析</w:t>
        </w:r>
        <w:r w:rsidR="008520C7">
          <w:rPr>
            <w:rStyle w:val="af2"/>
            <w:rFonts w:ascii="黑体" w:eastAsia="黑体" w:hAnsi="黑体"/>
            <w:noProof/>
            <w:sz w:val="24"/>
            <w:szCs w:val="24"/>
          </w:rPr>
          <w:tab/>
        </w:r>
        <w:r w:rsidR="008520C7">
          <w:rPr>
            <w:rStyle w:val="af2"/>
            <w:rFonts w:ascii="黑体" w:eastAsia="黑体" w:hAnsi="黑体"/>
            <w:noProof/>
            <w:sz w:val="24"/>
            <w:szCs w:val="24"/>
          </w:rPr>
          <w:fldChar w:fldCharType="begin"/>
        </w:r>
        <w:r w:rsidR="008520C7">
          <w:rPr>
            <w:rStyle w:val="af2"/>
            <w:rFonts w:ascii="黑体" w:eastAsia="黑体" w:hAnsi="黑体"/>
            <w:noProof/>
            <w:sz w:val="24"/>
            <w:szCs w:val="24"/>
          </w:rPr>
          <w:instrText xml:space="preserve"> PAGEREF _Toc35500813 \h </w:instrText>
        </w:r>
        <w:r w:rsidR="008520C7">
          <w:rPr>
            <w:rStyle w:val="af2"/>
            <w:rFonts w:ascii="黑体" w:eastAsia="黑体" w:hAnsi="黑体"/>
            <w:noProof/>
            <w:sz w:val="24"/>
            <w:szCs w:val="24"/>
          </w:rPr>
        </w:r>
        <w:r w:rsidR="008520C7">
          <w:rPr>
            <w:rStyle w:val="af2"/>
            <w:rFonts w:ascii="黑体" w:eastAsia="黑体" w:hAnsi="黑体"/>
            <w:noProof/>
            <w:sz w:val="24"/>
            <w:szCs w:val="24"/>
          </w:rPr>
          <w:fldChar w:fldCharType="separate"/>
        </w:r>
        <w:r w:rsidR="00751775">
          <w:rPr>
            <w:rStyle w:val="af2"/>
            <w:rFonts w:ascii="黑体" w:eastAsia="黑体" w:hAnsi="黑体"/>
            <w:noProof/>
            <w:sz w:val="24"/>
            <w:szCs w:val="24"/>
          </w:rPr>
          <w:t>16</w:t>
        </w:r>
        <w:r w:rsidR="008520C7">
          <w:rPr>
            <w:rStyle w:val="af2"/>
            <w:rFonts w:ascii="黑体" w:eastAsia="黑体" w:hAnsi="黑体"/>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14" w:history="1">
        <w:r w:rsidR="008520C7">
          <w:rPr>
            <w:rStyle w:val="af2"/>
            <w:rFonts w:ascii="宋体" w:hAnsi="宋体"/>
            <w:i w:val="0"/>
            <w:noProof/>
            <w:sz w:val="24"/>
            <w:szCs w:val="24"/>
          </w:rPr>
          <w:t>（一）</w:t>
        </w:r>
        <w:r w:rsidR="008520C7">
          <w:rPr>
            <w:rStyle w:val="af2"/>
            <w:rFonts w:ascii="宋体" w:hAnsi="宋体" w:cs="黑体"/>
            <w:i w:val="0"/>
            <w:noProof/>
            <w:spacing w:val="-8"/>
            <w:sz w:val="24"/>
            <w:szCs w:val="24"/>
          </w:rPr>
          <w:t>政府部门工作目标完成情况。</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_Toc35500814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16</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15" w:history="1">
        <w:r w:rsidR="008520C7">
          <w:rPr>
            <w:rStyle w:val="af2"/>
            <w:rFonts w:ascii="宋体" w:hAnsi="宋体"/>
            <w:i w:val="0"/>
            <w:noProof/>
            <w:sz w:val="24"/>
            <w:szCs w:val="24"/>
          </w:rPr>
          <w:t>（二）政府部门财务状况分析。</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_Toc35500815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17</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16" w:history="1">
        <w:r w:rsidR="008520C7">
          <w:rPr>
            <w:rStyle w:val="af2"/>
            <w:rFonts w:ascii="宋体" w:hAnsi="宋体"/>
            <w:i w:val="0"/>
            <w:noProof/>
            <w:sz w:val="24"/>
            <w:szCs w:val="24"/>
          </w:rPr>
          <w:t>（三）政府部门运行情况分析。</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_Toc35500816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21</w:t>
        </w:r>
        <w:r w:rsidR="008520C7">
          <w:rPr>
            <w:rFonts w:ascii="宋体" w:hAnsi="宋体"/>
            <w:i w:val="0"/>
            <w:noProof/>
            <w:sz w:val="24"/>
            <w:szCs w:val="24"/>
          </w:rPr>
          <w:fldChar w:fldCharType="end"/>
        </w:r>
      </w:hyperlink>
    </w:p>
    <w:p w:rsidR="00F9339E" w:rsidRDefault="006826E1">
      <w:pPr>
        <w:pStyle w:val="30"/>
        <w:tabs>
          <w:tab w:val="right" w:leader="dot" w:pos="8302"/>
        </w:tabs>
        <w:spacing w:line="360" w:lineRule="auto"/>
        <w:rPr>
          <w:rFonts w:ascii="宋体" w:hAnsi="宋体" w:cstheme="minorBidi"/>
          <w:i w:val="0"/>
          <w:iCs w:val="0"/>
          <w:noProof/>
          <w:kern w:val="2"/>
          <w:sz w:val="24"/>
          <w:szCs w:val="24"/>
        </w:rPr>
      </w:pPr>
      <w:hyperlink w:anchor="_Toc35500817" w:history="1">
        <w:r w:rsidR="008520C7">
          <w:rPr>
            <w:rStyle w:val="af2"/>
            <w:rFonts w:ascii="宋体" w:hAnsi="宋体"/>
            <w:i w:val="0"/>
            <w:noProof/>
            <w:sz w:val="24"/>
            <w:szCs w:val="24"/>
          </w:rPr>
          <w:t>（四）政府部门财务管理情况。</w:t>
        </w:r>
        <w:r w:rsidR="008520C7">
          <w:rPr>
            <w:rFonts w:ascii="宋体" w:hAnsi="宋体"/>
            <w:i w:val="0"/>
            <w:noProof/>
            <w:sz w:val="24"/>
            <w:szCs w:val="24"/>
          </w:rPr>
          <w:tab/>
        </w:r>
        <w:r w:rsidR="008520C7">
          <w:rPr>
            <w:rFonts w:ascii="宋体" w:hAnsi="宋体"/>
            <w:i w:val="0"/>
            <w:noProof/>
            <w:sz w:val="24"/>
            <w:szCs w:val="24"/>
          </w:rPr>
          <w:fldChar w:fldCharType="begin"/>
        </w:r>
        <w:r w:rsidR="008520C7">
          <w:rPr>
            <w:rFonts w:ascii="宋体" w:hAnsi="宋体"/>
            <w:i w:val="0"/>
            <w:noProof/>
            <w:sz w:val="24"/>
            <w:szCs w:val="24"/>
          </w:rPr>
          <w:instrText xml:space="preserve"> PAGEREF _Toc35500817 \h </w:instrText>
        </w:r>
        <w:r w:rsidR="008520C7">
          <w:rPr>
            <w:rFonts w:ascii="宋体" w:hAnsi="宋体"/>
            <w:i w:val="0"/>
            <w:noProof/>
            <w:sz w:val="24"/>
            <w:szCs w:val="24"/>
          </w:rPr>
        </w:r>
        <w:r w:rsidR="008520C7">
          <w:rPr>
            <w:rFonts w:ascii="宋体" w:hAnsi="宋体"/>
            <w:i w:val="0"/>
            <w:noProof/>
            <w:sz w:val="24"/>
            <w:szCs w:val="24"/>
          </w:rPr>
          <w:fldChar w:fldCharType="separate"/>
        </w:r>
        <w:r w:rsidR="00751775">
          <w:rPr>
            <w:rFonts w:ascii="宋体" w:hAnsi="宋体"/>
            <w:i w:val="0"/>
            <w:noProof/>
            <w:sz w:val="24"/>
            <w:szCs w:val="24"/>
          </w:rPr>
          <w:t>23</w:t>
        </w:r>
        <w:r w:rsidR="008520C7">
          <w:rPr>
            <w:rFonts w:ascii="宋体" w:hAnsi="宋体"/>
            <w:i w:val="0"/>
            <w:noProof/>
            <w:sz w:val="24"/>
            <w:szCs w:val="24"/>
          </w:rPr>
          <w:fldChar w:fldCharType="end"/>
        </w:r>
      </w:hyperlink>
    </w:p>
    <w:p w:rsidR="00F9339E" w:rsidRDefault="008520C7">
      <w:pPr>
        <w:spacing w:line="360" w:lineRule="auto"/>
        <w:jc w:val="both"/>
        <w:rPr>
          <w:rFonts w:eastAsia="仿宋_GB2312"/>
          <w:smallCaps/>
        </w:rPr>
      </w:pPr>
      <w:r>
        <w:rPr>
          <w:rFonts w:asciiTheme="minorEastAsia" w:eastAsiaTheme="minorEastAsia" w:hAnsiTheme="minorEastAsia"/>
          <w:smallCaps/>
          <w:sz w:val="28"/>
          <w:szCs w:val="28"/>
        </w:rPr>
        <w:fldChar w:fldCharType="end"/>
      </w:r>
    </w:p>
    <w:p w:rsidR="00F9339E" w:rsidRDefault="00F9339E">
      <w:pPr>
        <w:spacing w:line="360" w:lineRule="auto"/>
        <w:jc w:val="both"/>
        <w:rPr>
          <w:rFonts w:eastAsia="仿宋_GB2312"/>
          <w:smallCaps/>
        </w:rPr>
      </w:pPr>
    </w:p>
    <w:p w:rsidR="00F9339E" w:rsidRDefault="00F9339E">
      <w:pPr>
        <w:spacing w:line="360" w:lineRule="auto"/>
        <w:jc w:val="both"/>
        <w:rPr>
          <w:rFonts w:eastAsia="仿宋_GB2312"/>
          <w:smallCaps/>
        </w:rPr>
        <w:sectPr w:rsidR="00F9339E">
          <w:footerReference w:type="first" r:id="rId14"/>
          <w:footnotePr>
            <w:numFmt w:val="decimalEnclosedCircleChinese"/>
          </w:footnotePr>
          <w:pgSz w:w="11906" w:h="16838"/>
          <w:pgMar w:top="1440" w:right="1797" w:bottom="1440" w:left="1797" w:header="851" w:footer="992" w:gutter="0"/>
          <w:cols w:space="425"/>
          <w:docGrid w:type="lines" w:linePitch="326"/>
        </w:sectPr>
      </w:pPr>
    </w:p>
    <w:p w:rsidR="00F9339E" w:rsidRDefault="008520C7">
      <w:pPr>
        <w:pStyle w:val="1"/>
        <w:spacing w:before="0" w:after="0" w:line="360" w:lineRule="auto"/>
        <w:rPr>
          <w:rStyle w:val="1Char"/>
          <w:rFonts w:ascii="宋体" w:eastAsia="宋体"/>
          <w:sz w:val="32"/>
          <w:szCs w:val="32"/>
        </w:rPr>
      </w:pPr>
      <w:bookmarkStart w:id="12" w:name="_Toc35500801"/>
      <w:bookmarkStart w:id="13" w:name="_Toc435362062"/>
      <w:bookmarkStart w:id="14" w:name="_Toc503548884"/>
      <w:bookmarkStart w:id="15" w:name="_Toc435362289"/>
      <w:bookmarkStart w:id="16" w:name="_Toc436083527"/>
      <w:bookmarkStart w:id="17" w:name="_Toc35452575"/>
      <w:bookmarkStart w:id="18" w:name="_Toc435361944"/>
      <w:bookmarkStart w:id="19" w:name="_Toc435360895"/>
      <w:bookmarkStart w:id="20" w:name="_Toc435362487"/>
      <w:bookmarkStart w:id="21" w:name="_Toc435363360"/>
      <w:r>
        <w:rPr>
          <w:rFonts w:ascii="宋体" w:eastAsia="宋体" w:hint="eastAsia"/>
          <w:sz w:val="32"/>
          <w:szCs w:val="32"/>
        </w:rPr>
        <w:lastRenderedPageBreak/>
        <w:t>一、政府部门财务报表</w:t>
      </w:r>
      <w:bookmarkEnd w:id="12"/>
      <w:bookmarkEnd w:id="13"/>
      <w:bookmarkEnd w:id="14"/>
      <w:bookmarkEnd w:id="15"/>
      <w:bookmarkEnd w:id="16"/>
      <w:bookmarkEnd w:id="17"/>
      <w:bookmarkEnd w:id="18"/>
      <w:bookmarkEnd w:id="19"/>
      <w:bookmarkEnd w:id="20"/>
      <w:bookmarkEnd w:id="21"/>
    </w:p>
    <w:p w:rsidR="00F9339E" w:rsidRDefault="008520C7">
      <w:pPr>
        <w:pStyle w:val="2"/>
        <w:spacing w:before="0" w:after="0" w:line="360" w:lineRule="auto"/>
        <w:ind w:firstLineChars="200" w:firstLine="602"/>
        <w:jc w:val="left"/>
        <w:rPr>
          <w:rFonts w:asciiTheme="minorEastAsia" w:eastAsiaTheme="minorEastAsia" w:hAnsiTheme="minorEastAsia"/>
        </w:rPr>
      </w:pPr>
      <w:bookmarkStart w:id="22" w:name="_Toc35452576"/>
      <w:bookmarkStart w:id="23" w:name="_Toc435361945"/>
      <w:bookmarkStart w:id="24" w:name="_Toc503548885"/>
      <w:bookmarkStart w:id="25" w:name="_Toc435362063"/>
      <w:bookmarkStart w:id="26" w:name="_Toc436083528"/>
      <w:bookmarkStart w:id="27" w:name="_Toc35500802"/>
      <w:bookmarkStart w:id="28" w:name="_Toc435362488"/>
      <w:bookmarkStart w:id="29" w:name="_Toc435362290"/>
      <w:r>
        <w:rPr>
          <w:rFonts w:asciiTheme="minorEastAsia" w:eastAsiaTheme="minorEastAsia" w:hAnsiTheme="minorEastAsia" w:hint="eastAsia"/>
        </w:rPr>
        <w:t>（一）政府部门会计报表</w:t>
      </w:r>
      <w:bookmarkEnd w:id="22"/>
      <w:bookmarkEnd w:id="23"/>
      <w:bookmarkEnd w:id="24"/>
      <w:bookmarkEnd w:id="25"/>
      <w:bookmarkEnd w:id="26"/>
      <w:bookmarkEnd w:id="27"/>
      <w:bookmarkEnd w:id="28"/>
      <w:bookmarkEnd w:id="29"/>
    </w:p>
    <w:p w:rsidR="00F9339E" w:rsidRDefault="00F9339E"/>
    <w:p w:rsidR="00F9339E" w:rsidRDefault="008520C7">
      <w:bookmarkStart w:id="30" w:name="_Toc435362489"/>
      <w:bookmarkStart w:id="31" w:name="_Toc435362291"/>
      <w:bookmarkStart w:id="32" w:name="_Toc435362064"/>
      <w:bookmarkStart w:id="33" w:name="_Toc435361946"/>
      <w:r>
        <w:rPr>
          <w:rFonts w:hint="eastAsia"/>
        </w:rPr>
        <w:t>表</w:t>
      </w:r>
      <w:r>
        <w:t>1</w:t>
      </w:r>
    </w:p>
    <w:p w:rsidR="00F9339E" w:rsidRDefault="008520C7">
      <w:pPr>
        <w:spacing w:before="2" w:line="360" w:lineRule="auto"/>
        <w:ind w:firstLineChars="200" w:firstLine="562"/>
        <w:jc w:val="center"/>
        <w:outlineLvl w:val="2"/>
        <w:rPr>
          <w:rFonts w:asciiTheme="majorEastAsia" w:eastAsiaTheme="majorEastAsia" w:hAnsiTheme="majorEastAsia" w:cs="Times New Roman"/>
          <w:b/>
          <w:bCs/>
          <w:kern w:val="2"/>
          <w:sz w:val="28"/>
          <w:szCs w:val="28"/>
        </w:rPr>
      </w:pPr>
      <w:bookmarkStart w:id="34" w:name="_Toc35500803"/>
      <w:bookmarkStart w:id="35" w:name="_Toc35452577"/>
      <w:r>
        <w:rPr>
          <w:rFonts w:asciiTheme="majorEastAsia" w:eastAsiaTheme="majorEastAsia" w:hAnsiTheme="majorEastAsia" w:cs="Times New Roman" w:hint="eastAsia"/>
          <w:b/>
          <w:bCs/>
          <w:kern w:val="2"/>
          <w:sz w:val="28"/>
          <w:szCs w:val="28"/>
        </w:rPr>
        <w:t>资产负债表</w:t>
      </w:r>
      <w:bookmarkEnd w:id="30"/>
      <w:bookmarkEnd w:id="31"/>
      <w:bookmarkEnd w:id="32"/>
      <w:bookmarkEnd w:id="33"/>
      <w:bookmarkEnd w:id="34"/>
      <w:bookmarkEnd w:id="35"/>
    </w:p>
    <w:p w:rsidR="00F9339E" w:rsidRDefault="008520C7">
      <w:pPr>
        <w:tabs>
          <w:tab w:val="left" w:pos="4160"/>
          <w:tab w:val="left" w:pos="7170"/>
        </w:tabs>
        <w:adjustRightInd w:val="0"/>
        <w:snapToGrid w:val="0"/>
        <w:spacing w:line="320" w:lineRule="exact"/>
        <w:ind w:leftChars="-177" w:left="-425"/>
        <w:rPr>
          <w:b/>
          <w:bCs/>
          <w:sz w:val="20"/>
          <w:szCs w:val="20"/>
        </w:rPr>
      </w:pPr>
      <w:r>
        <w:rPr>
          <w:rFonts w:hint="eastAsia"/>
          <w:sz w:val="20"/>
          <w:szCs w:val="20"/>
        </w:rPr>
        <w:t>编制单位：陕西省汉中中学</w:t>
      </w:r>
      <w:r>
        <w:rPr>
          <w:b/>
          <w:bCs/>
          <w:sz w:val="20"/>
          <w:szCs w:val="20"/>
        </w:rPr>
        <w:tab/>
      </w:r>
      <w:r>
        <w:rPr>
          <w:sz w:val="20"/>
          <w:szCs w:val="20"/>
        </w:rPr>
        <w:t>2020</w:t>
      </w:r>
      <w:r>
        <w:rPr>
          <w:rFonts w:hint="eastAsia"/>
          <w:sz w:val="20"/>
          <w:szCs w:val="20"/>
        </w:rPr>
        <w:t>年12月31日</w:t>
      </w:r>
      <w:r>
        <w:rPr>
          <w:b/>
          <w:bCs/>
          <w:sz w:val="20"/>
          <w:szCs w:val="20"/>
        </w:rPr>
        <w:tab/>
      </w:r>
      <w:r>
        <w:rPr>
          <w:rFonts w:hint="eastAsia"/>
          <w:sz w:val="20"/>
          <w:szCs w:val="20"/>
        </w:rPr>
        <w:t>单位：万元</w:t>
      </w:r>
    </w:p>
    <w:tbl>
      <w:tblPr>
        <w:tblW w:w="8958" w:type="dxa"/>
        <w:jc w:val="center"/>
        <w:tblLayout w:type="fixed"/>
        <w:tblLook w:val="04A0" w:firstRow="1" w:lastRow="0" w:firstColumn="1" w:lastColumn="0" w:noHBand="0" w:noVBand="1"/>
      </w:tblPr>
      <w:tblGrid>
        <w:gridCol w:w="3890"/>
        <w:gridCol w:w="1276"/>
        <w:gridCol w:w="1733"/>
        <w:gridCol w:w="2059"/>
      </w:tblGrid>
      <w:tr w:rsidR="00F9339E">
        <w:trPr>
          <w:trHeight w:hRule="exact" w:val="340"/>
          <w:tblHeader/>
          <w:jc w:val="center"/>
        </w:trPr>
        <w:tc>
          <w:tcPr>
            <w:tcW w:w="3890" w:type="dxa"/>
            <w:tcBorders>
              <w:top w:val="single" w:sz="4" w:space="0" w:color="auto"/>
              <w:bottom w:val="single" w:sz="4" w:space="0" w:color="auto"/>
            </w:tcBorders>
            <w:shd w:val="clear" w:color="FFFFFF" w:fill="FFFFFF"/>
            <w:vAlign w:val="center"/>
          </w:tcPr>
          <w:p w:rsidR="00F9339E" w:rsidRDefault="008520C7">
            <w:pPr>
              <w:adjustRightInd w:val="0"/>
              <w:snapToGrid w:val="0"/>
              <w:spacing w:line="320" w:lineRule="exact"/>
              <w:jc w:val="center"/>
              <w:rPr>
                <w:b/>
                <w:bCs/>
                <w:sz w:val="20"/>
                <w:szCs w:val="20"/>
              </w:rPr>
            </w:pPr>
            <w:r>
              <w:rPr>
                <w:rFonts w:hint="eastAsia"/>
                <w:b/>
                <w:bCs/>
                <w:sz w:val="20"/>
                <w:szCs w:val="20"/>
              </w:rPr>
              <w:t>项目</w:t>
            </w:r>
          </w:p>
        </w:tc>
        <w:tc>
          <w:tcPr>
            <w:tcW w:w="1276" w:type="dxa"/>
            <w:tcBorders>
              <w:top w:val="single" w:sz="4" w:space="0" w:color="auto"/>
              <w:bottom w:val="single" w:sz="4" w:space="0" w:color="auto"/>
            </w:tcBorders>
            <w:shd w:val="clear" w:color="FFFFFF" w:fill="FFFFFF"/>
            <w:vAlign w:val="center"/>
          </w:tcPr>
          <w:p w:rsidR="00F9339E" w:rsidRDefault="008520C7">
            <w:pPr>
              <w:adjustRightInd w:val="0"/>
              <w:snapToGrid w:val="0"/>
              <w:spacing w:line="320" w:lineRule="exact"/>
              <w:jc w:val="center"/>
              <w:rPr>
                <w:b/>
                <w:bCs/>
                <w:sz w:val="20"/>
                <w:szCs w:val="20"/>
              </w:rPr>
            </w:pPr>
            <w:r>
              <w:rPr>
                <w:rFonts w:hint="eastAsia"/>
                <w:b/>
                <w:bCs/>
                <w:sz w:val="20"/>
                <w:szCs w:val="20"/>
              </w:rPr>
              <w:t>附注</w:t>
            </w:r>
          </w:p>
        </w:tc>
        <w:tc>
          <w:tcPr>
            <w:tcW w:w="1733" w:type="dxa"/>
            <w:tcBorders>
              <w:top w:val="single" w:sz="4" w:space="0" w:color="auto"/>
              <w:bottom w:val="single" w:sz="4" w:space="0" w:color="auto"/>
            </w:tcBorders>
            <w:shd w:val="clear" w:color="FFFFFF" w:fill="FFFFFF"/>
            <w:vAlign w:val="center"/>
          </w:tcPr>
          <w:p w:rsidR="00F9339E" w:rsidRDefault="008520C7">
            <w:pPr>
              <w:adjustRightInd w:val="0"/>
              <w:snapToGrid w:val="0"/>
              <w:spacing w:line="320" w:lineRule="exact"/>
              <w:jc w:val="center"/>
              <w:rPr>
                <w:b/>
                <w:bCs/>
                <w:sz w:val="20"/>
                <w:szCs w:val="20"/>
              </w:rPr>
            </w:pPr>
            <w:r>
              <w:rPr>
                <w:rFonts w:hint="eastAsia"/>
                <w:b/>
                <w:bCs/>
                <w:sz w:val="20"/>
                <w:szCs w:val="20"/>
              </w:rPr>
              <w:t>年末数</w:t>
            </w:r>
          </w:p>
        </w:tc>
        <w:tc>
          <w:tcPr>
            <w:tcW w:w="2059" w:type="dxa"/>
            <w:tcBorders>
              <w:top w:val="single" w:sz="4" w:space="0" w:color="auto"/>
              <w:bottom w:val="single" w:sz="4" w:space="0" w:color="auto"/>
            </w:tcBorders>
            <w:shd w:val="clear" w:color="FFFFFF" w:fill="FFFFFF"/>
            <w:vAlign w:val="center"/>
          </w:tcPr>
          <w:p w:rsidR="00F9339E" w:rsidRDefault="008520C7">
            <w:pPr>
              <w:adjustRightInd w:val="0"/>
              <w:snapToGrid w:val="0"/>
              <w:spacing w:line="320" w:lineRule="exact"/>
              <w:jc w:val="center"/>
              <w:rPr>
                <w:b/>
                <w:bCs/>
                <w:sz w:val="20"/>
                <w:szCs w:val="20"/>
              </w:rPr>
            </w:pPr>
            <w:r>
              <w:rPr>
                <w:rFonts w:hint="eastAsia"/>
                <w:b/>
                <w:bCs/>
                <w:sz w:val="20"/>
                <w:szCs w:val="20"/>
              </w:rPr>
              <w:t>年初数</w:t>
            </w:r>
          </w:p>
        </w:tc>
      </w:tr>
      <w:tr w:rsidR="00F9339E">
        <w:trPr>
          <w:trHeight w:hRule="exact" w:val="20"/>
          <w:tblHeader/>
          <w:jc w:val="center"/>
        </w:trPr>
        <w:tc>
          <w:tcPr>
            <w:tcW w:w="3890" w:type="dxa"/>
            <w:tcBorders>
              <w:top w:val="single" w:sz="4" w:space="0" w:color="auto"/>
            </w:tcBorders>
            <w:shd w:val="clear" w:color="FFFFFF" w:fill="FFFFFF"/>
            <w:vAlign w:val="center"/>
          </w:tcPr>
          <w:p w:rsidR="00F9339E" w:rsidRDefault="00F9339E">
            <w:pPr>
              <w:adjustRightInd w:val="0"/>
              <w:snapToGrid w:val="0"/>
              <w:spacing w:line="320" w:lineRule="exact"/>
              <w:jc w:val="center"/>
              <w:rPr>
                <w:b/>
                <w:bCs/>
                <w:sz w:val="20"/>
                <w:szCs w:val="20"/>
              </w:rPr>
            </w:pPr>
          </w:p>
        </w:tc>
        <w:tc>
          <w:tcPr>
            <w:tcW w:w="1276" w:type="dxa"/>
            <w:tcBorders>
              <w:top w:val="single" w:sz="4" w:space="0" w:color="auto"/>
            </w:tcBorders>
            <w:shd w:val="clear" w:color="FFFFFF" w:fill="FFFFFF"/>
            <w:vAlign w:val="center"/>
          </w:tcPr>
          <w:p w:rsidR="00F9339E" w:rsidRDefault="00F9339E">
            <w:pPr>
              <w:adjustRightInd w:val="0"/>
              <w:snapToGrid w:val="0"/>
              <w:spacing w:line="320" w:lineRule="exact"/>
              <w:jc w:val="center"/>
              <w:rPr>
                <w:b/>
                <w:bCs/>
                <w:sz w:val="20"/>
                <w:szCs w:val="20"/>
              </w:rPr>
            </w:pPr>
          </w:p>
        </w:tc>
        <w:tc>
          <w:tcPr>
            <w:tcW w:w="1733" w:type="dxa"/>
            <w:tcBorders>
              <w:top w:val="single" w:sz="4" w:space="0" w:color="auto"/>
            </w:tcBorders>
            <w:shd w:val="clear" w:color="FFFFFF" w:fill="FFFFFF"/>
            <w:vAlign w:val="center"/>
          </w:tcPr>
          <w:p w:rsidR="00F9339E" w:rsidRDefault="00F9339E">
            <w:pPr>
              <w:adjustRightInd w:val="0"/>
              <w:snapToGrid w:val="0"/>
              <w:spacing w:line="320" w:lineRule="exact"/>
              <w:jc w:val="center"/>
              <w:rPr>
                <w:b/>
                <w:bCs/>
                <w:sz w:val="20"/>
                <w:szCs w:val="20"/>
              </w:rPr>
            </w:pPr>
          </w:p>
        </w:tc>
        <w:tc>
          <w:tcPr>
            <w:tcW w:w="2059" w:type="dxa"/>
            <w:tcBorders>
              <w:top w:val="single" w:sz="4" w:space="0" w:color="auto"/>
            </w:tcBorders>
            <w:shd w:val="clear" w:color="FFFFFF" w:fill="FFFFFF"/>
            <w:vAlign w:val="center"/>
          </w:tcPr>
          <w:p w:rsidR="00F9339E" w:rsidRDefault="00F9339E">
            <w:pPr>
              <w:adjustRightInd w:val="0"/>
              <w:snapToGrid w:val="0"/>
              <w:spacing w:line="320" w:lineRule="exact"/>
              <w:jc w:val="center"/>
              <w:rPr>
                <w:b/>
                <w:bCs/>
                <w:sz w:val="20"/>
                <w:szCs w:val="20"/>
              </w:rPr>
            </w:pPr>
          </w:p>
        </w:tc>
      </w:tr>
      <w:tr w:rsidR="00F9339E">
        <w:trPr>
          <w:trHeight w:val="340"/>
          <w:jc w:val="center"/>
        </w:trPr>
        <w:tc>
          <w:tcPr>
            <w:tcW w:w="3890" w:type="dxa"/>
            <w:shd w:val="clear" w:color="FFFFFF" w:fill="FFFFFF"/>
            <w:vAlign w:val="center"/>
          </w:tcPr>
          <w:p w:rsidR="00F9339E" w:rsidRDefault="008520C7">
            <w:pPr>
              <w:spacing w:line="320" w:lineRule="exact"/>
            </w:pPr>
            <w:r>
              <w:rPr>
                <w:b/>
                <w:position w:val="-1"/>
                <w:sz w:val="20"/>
              </w:rPr>
              <w:t>流动资产：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F9339E">
            <w:pPr>
              <w:spacing w:line="320" w:lineRule="exact"/>
              <w:jc w:val="right"/>
            </w:pPr>
          </w:p>
        </w:tc>
        <w:tc>
          <w:tcPr>
            <w:tcW w:w="2059" w:type="dxa"/>
            <w:shd w:val="clear" w:color="FFFFFF" w:fill="FFFFFF"/>
            <w:vAlign w:val="center"/>
          </w:tcPr>
          <w:p w:rsidR="00F9339E" w:rsidRDefault="00F9339E">
            <w:pPr>
              <w:spacing w:line="320" w:lineRule="exact"/>
              <w:jc w:val="right"/>
            </w:pP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货币资金</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w:t>
            </w:r>
          </w:p>
        </w:tc>
        <w:tc>
          <w:tcPr>
            <w:tcW w:w="1733" w:type="dxa"/>
            <w:shd w:val="clear" w:color="FFFFFF" w:fill="FFFFFF"/>
            <w:vAlign w:val="center"/>
          </w:tcPr>
          <w:p w:rsidR="00F9339E" w:rsidRDefault="008520C7">
            <w:pPr>
              <w:spacing w:line="320" w:lineRule="exact"/>
              <w:jc w:val="right"/>
            </w:pPr>
            <w:r>
              <w:rPr>
                <w:color w:val="000000"/>
                <w:position w:val="-1"/>
                <w:sz w:val="20"/>
              </w:rPr>
              <w:t>1,017.48</w:t>
            </w:r>
          </w:p>
        </w:tc>
        <w:tc>
          <w:tcPr>
            <w:tcW w:w="2059" w:type="dxa"/>
            <w:shd w:val="clear" w:color="FFFFFF" w:fill="FFFFFF"/>
            <w:vAlign w:val="center"/>
          </w:tcPr>
          <w:p w:rsidR="00F9339E" w:rsidRDefault="008520C7">
            <w:pPr>
              <w:spacing w:line="320" w:lineRule="exact"/>
              <w:jc w:val="right"/>
            </w:pPr>
            <w:r>
              <w:rPr>
                <w:color w:val="000000"/>
                <w:position w:val="-1"/>
                <w:sz w:val="20"/>
              </w:rPr>
              <w:t>1,625.38</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短期投资</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财政应返还额度</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569.58</w:t>
            </w:r>
          </w:p>
        </w:tc>
        <w:tc>
          <w:tcPr>
            <w:tcW w:w="2059" w:type="dxa"/>
            <w:shd w:val="clear" w:color="FFFFFF" w:fill="FFFFFF"/>
            <w:vAlign w:val="center"/>
          </w:tcPr>
          <w:p w:rsidR="00F9339E" w:rsidRDefault="008520C7">
            <w:pPr>
              <w:spacing w:line="320" w:lineRule="exact"/>
              <w:jc w:val="right"/>
            </w:pPr>
            <w:r>
              <w:rPr>
                <w:color w:val="000000"/>
                <w:position w:val="-1"/>
                <w:sz w:val="20"/>
              </w:rPr>
              <w:t>610.27</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应收票据</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应收账款净额</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附表2</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预付账款</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附表3</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应收股利</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应收利息</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其他应收款净额</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附表4</w:t>
            </w:r>
          </w:p>
        </w:tc>
        <w:tc>
          <w:tcPr>
            <w:tcW w:w="1733" w:type="dxa"/>
            <w:shd w:val="clear" w:color="FFFFFF" w:fill="FFFFFF"/>
            <w:vAlign w:val="center"/>
          </w:tcPr>
          <w:p w:rsidR="00F9339E" w:rsidRDefault="008520C7">
            <w:pPr>
              <w:spacing w:line="320" w:lineRule="exact"/>
              <w:jc w:val="right"/>
            </w:pPr>
            <w:r>
              <w:rPr>
                <w:color w:val="000000"/>
                <w:position w:val="-1"/>
                <w:sz w:val="20"/>
              </w:rPr>
              <w:t>39.63</w:t>
            </w:r>
          </w:p>
        </w:tc>
        <w:tc>
          <w:tcPr>
            <w:tcW w:w="2059" w:type="dxa"/>
            <w:shd w:val="clear" w:color="FFFFFF" w:fill="FFFFFF"/>
            <w:vAlign w:val="center"/>
          </w:tcPr>
          <w:p w:rsidR="00F9339E" w:rsidRDefault="008520C7">
            <w:pPr>
              <w:spacing w:line="320" w:lineRule="exact"/>
              <w:jc w:val="right"/>
            </w:pPr>
            <w:r>
              <w:rPr>
                <w:color w:val="000000"/>
                <w:position w:val="-1"/>
                <w:sz w:val="20"/>
              </w:rPr>
              <w:t>36.52</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存货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待摊费用</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一年内到期的非流动资产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其他流动资产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jc w:val="center"/>
            </w:pPr>
            <w:r>
              <w:rPr>
                <w:b/>
                <w:position w:val="-1"/>
                <w:sz w:val="20"/>
              </w:rPr>
              <w:t>流动资产合计</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1,626.69</w:t>
            </w:r>
          </w:p>
        </w:tc>
        <w:tc>
          <w:tcPr>
            <w:tcW w:w="2059" w:type="dxa"/>
            <w:shd w:val="clear" w:color="FFFFFF" w:fill="FFFFFF"/>
            <w:vAlign w:val="center"/>
          </w:tcPr>
          <w:p w:rsidR="00F9339E" w:rsidRDefault="008520C7">
            <w:pPr>
              <w:spacing w:line="320" w:lineRule="exact"/>
              <w:jc w:val="right"/>
            </w:pPr>
            <w:r>
              <w:rPr>
                <w:color w:val="000000"/>
                <w:position w:val="-1"/>
                <w:sz w:val="20"/>
              </w:rPr>
              <w:t>2,272.17</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非流动资产：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F9339E">
            <w:pPr>
              <w:spacing w:line="320" w:lineRule="exact"/>
              <w:jc w:val="right"/>
            </w:pPr>
          </w:p>
        </w:tc>
        <w:tc>
          <w:tcPr>
            <w:tcW w:w="2059" w:type="dxa"/>
            <w:shd w:val="clear" w:color="FFFFFF" w:fill="FFFFFF"/>
            <w:vAlign w:val="center"/>
          </w:tcPr>
          <w:p w:rsidR="00F9339E" w:rsidRDefault="00F9339E">
            <w:pPr>
              <w:spacing w:line="320" w:lineRule="exact"/>
              <w:jc w:val="right"/>
            </w:pP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长期股权投资</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附表5</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长期债券投资</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附表5</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固定资产原值</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60,195.87</w:t>
            </w:r>
          </w:p>
        </w:tc>
        <w:tc>
          <w:tcPr>
            <w:tcW w:w="2059" w:type="dxa"/>
            <w:shd w:val="clear" w:color="FFFFFF" w:fill="FFFFFF"/>
            <w:vAlign w:val="center"/>
          </w:tcPr>
          <w:p w:rsidR="00F9339E" w:rsidRDefault="008520C7">
            <w:pPr>
              <w:spacing w:line="320" w:lineRule="exact"/>
              <w:jc w:val="right"/>
            </w:pPr>
            <w:r>
              <w:rPr>
                <w:color w:val="000000"/>
                <w:position w:val="-1"/>
                <w:sz w:val="20"/>
              </w:rPr>
              <w:t>57,283.09</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减：固定资产累计折旧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4,479.39</w:t>
            </w:r>
          </w:p>
        </w:tc>
        <w:tc>
          <w:tcPr>
            <w:tcW w:w="2059" w:type="dxa"/>
            <w:shd w:val="clear" w:color="FFFFFF" w:fill="FFFFFF"/>
            <w:vAlign w:val="center"/>
          </w:tcPr>
          <w:p w:rsidR="00F9339E" w:rsidRDefault="008520C7">
            <w:pPr>
              <w:spacing w:line="320" w:lineRule="exact"/>
              <w:jc w:val="right"/>
            </w:pPr>
            <w:r>
              <w:rPr>
                <w:color w:val="000000"/>
                <w:position w:val="-1"/>
                <w:sz w:val="20"/>
              </w:rPr>
              <w:t>899.91</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固定资产净值</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附表6</w:t>
            </w:r>
          </w:p>
        </w:tc>
        <w:tc>
          <w:tcPr>
            <w:tcW w:w="1733" w:type="dxa"/>
            <w:shd w:val="clear" w:color="FFFFFF" w:fill="FFFFFF"/>
            <w:vAlign w:val="center"/>
          </w:tcPr>
          <w:p w:rsidR="00F9339E" w:rsidRDefault="008520C7">
            <w:pPr>
              <w:spacing w:line="320" w:lineRule="exact"/>
              <w:jc w:val="right"/>
            </w:pPr>
            <w:r>
              <w:rPr>
                <w:color w:val="000000"/>
                <w:position w:val="-1"/>
                <w:sz w:val="20"/>
              </w:rPr>
              <w:t>55,716.48</w:t>
            </w:r>
          </w:p>
        </w:tc>
        <w:tc>
          <w:tcPr>
            <w:tcW w:w="2059" w:type="dxa"/>
            <w:shd w:val="clear" w:color="FFFFFF" w:fill="FFFFFF"/>
            <w:vAlign w:val="center"/>
          </w:tcPr>
          <w:p w:rsidR="00F9339E" w:rsidRDefault="008520C7">
            <w:pPr>
              <w:spacing w:line="320" w:lineRule="exact"/>
              <w:jc w:val="right"/>
            </w:pPr>
            <w:r>
              <w:rPr>
                <w:color w:val="000000"/>
                <w:position w:val="-1"/>
                <w:sz w:val="20"/>
              </w:rPr>
              <w:t>56,383.18</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工程物资</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在建工程</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附表7</w:t>
            </w:r>
          </w:p>
        </w:tc>
        <w:tc>
          <w:tcPr>
            <w:tcW w:w="1733" w:type="dxa"/>
            <w:shd w:val="clear" w:color="FFFFFF" w:fill="FFFFFF"/>
            <w:vAlign w:val="center"/>
          </w:tcPr>
          <w:p w:rsidR="00F9339E" w:rsidRDefault="008520C7">
            <w:pPr>
              <w:spacing w:line="320" w:lineRule="exact"/>
              <w:jc w:val="right"/>
            </w:pPr>
            <w:r>
              <w:rPr>
                <w:color w:val="000000"/>
                <w:position w:val="-1"/>
                <w:sz w:val="20"/>
              </w:rPr>
              <w:t>1,995.92</w:t>
            </w:r>
          </w:p>
        </w:tc>
        <w:tc>
          <w:tcPr>
            <w:tcW w:w="2059" w:type="dxa"/>
            <w:shd w:val="clear" w:color="FFFFFF" w:fill="FFFFFF"/>
            <w:vAlign w:val="center"/>
          </w:tcPr>
          <w:p w:rsidR="00F9339E" w:rsidRDefault="008520C7">
            <w:pPr>
              <w:spacing w:line="320" w:lineRule="exact"/>
              <w:jc w:val="right"/>
            </w:pPr>
            <w:r>
              <w:rPr>
                <w:color w:val="000000"/>
                <w:position w:val="-1"/>
                <w:sz w:val="20"/>
              </w:rPr>
              <w:t>3,817.00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无形资产原值</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7,081.51</w:t>
            </w:r>
          </w:p>
        </w:tc>
        <w:tc>
          <w:tcPr>
            <w:tcW w:w="2059" w:type="dxa"/>
            <w:shd w:val="clear" w:color="FFFFFF" w:fill="FFFFFF"/>
            <w:vAlign w:val="center"/>
          </w:tcPr>
          <w:p w:rsidR="00F9339E" w:rsidRDefault="008520C7">
            <w:pPr>
              <w:spacing w:line="320" w:lineRule="exact"/>
              <w:jc w:val="right"/>
            </w:pPr>
            <w:r>
              <w:rPr>
                <w:color w:val="000000"/>
                <w:position w:val="-1"/>
                <w:sz w:val="20"/>
              </w:rPr>
              <w:t>7,095.18</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减：无形资产累计摊销</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无形资产净值</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附表8</w:t>
            </w:r>
          </w:p>
        </w:tc>
        <w:tc>
          <w:tcPr>
            <w:tcW w:w="1733" w:type="dxa"/>
            <w:shd w:val="clear" w:color="FFFFFF" w:fill="FFFFFF"/>
            <w:vAlign w:val="center"/>
          </w:tcPr>
          <w:p w:rsidR="00F9339E" w:rsidRDefault="008520C7">
            <w:pPr>
              <w:spacing w:line="320" w:lineRule="exact"/>
              <w:jc w:val="right"/>
            </w:pPr>
            <w:r>
              <w:rPr>
                <w:color w:val="000000"/>
                <w:position w:val="-1"/>
                <w:sz w:val="20"/>
              </w:rPr>
              <w:t>7,081.51</w:t>
            </w:r>
          </w:p>
        </w:tc>
        <w:tc>
          <w:tcPr>
            <w:tcW w:w="2059" w:type="dxa"/>
            <w:shd w:val="clear" w:color="FFFFFF" w:fill="FFFFFF"/>
            <w:vAlign w:val="center"/>
          </w:tcPr>
          <w:p w:rsidR="00F9339E" w:rsidRDefault="008520C7">
            <w:pPr>
              <w:spacing w:line="320" w:lineRule="exact"/>
              <w:jc w:val="right"/>
            </w:pPr>
            <w:r>
              <w:rPr>
                <w:color w:val="000000"/>
                <w:position w:val="-1"/>
                <w:sz w:val="20"/>
              </w:rPr>
              <w:t>7,095.18</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研发支出</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公共基础设施原值</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附表9</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减：公共基础设施累计折旧（摊销）</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附表9</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公共基础设施净值</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附表9</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政府储备物资</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附表10</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文物文化资产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保障性住房原值</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lastRenderedPageBreak/>
              <w:t xml:space="preserve">    减：保障性住房累计折旧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保障性住房净值</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附表11</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长期待摊费用</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待处理财产损溢</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其他非流动资产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jc w:val="center"/>
            </w:pPr>
            <w:r>
              <w:rPr>
                <w:b/>
                <w:position w:val="-1"/>
                <w:sz w:val="20"/>
              </w:rPr>
              <w:t>非流动资产合计</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64,793.91</w:t>
            </w:r>
          </w:p>
        </w:tc>
        <w:tc>
          <w:tcPr>
            <w:tcW w:w="2059" w:type="dxa"/>
            <w:shd w:val="clear" w:color="FFFFFF" w:fill="FFFFFF"/>
            <w:vAlign w:val="center"/>
          </w:tcPr>
          <w:p w:rsidR="00F9339E" w:rsidRDefault="008520C7">
            <w:pPr>
              <w:spacing w:line="320" w:lineRule="exact"/>
              <w:jc w:val="right"/>
            </w:pPr>
            <w:r>
              <w:rPr>
                <w:color w:val="000000"/>
                <w:position w:val="-1"/>
                <w:sz w:val="20"/>
              </w:rPr>
              <w:t>67,295.36</w:t>
            </w:r>
          </w:p>
        </w:tc>
      </w:tr>
      <w:tr w:rsidR="00F9339E">
        <w:trPr>
          <w:trHeight w:val="455"/>
          <w:jc w:val="center"/>
        </w:trPr>
        <w:tc>
          <w:tcPr>
            <w:tcW w:w="3890" w:type="dxa"/>
            <w:tcBorders>
              <w:bottom w:val="single" w:sz="4" w:space="0" w:color="auto"/>
            </w:tcBorders>
            <w:shd w:val="clear" w:color="FFFFFF" w:fill="FFFFFF"/>
            <w:vAlign w:val="center"/>
          </w:tcPr>
          <w:p w:rsidR="00F9339E" w:rsidRDefault="008520C7">
            <w:pPr>
              <w:spacing w:line="320" w:lineRule="exact"/>
            </w:pPr>
            <w:r>
              <w:rPr>
                <w:b/>
                <w:position w:val="-1"/>
                <w:sz w:val="20"/>
              </w:rPr>
              <w:t>受托代理资产</w:t>
            </w:r>
          </w:p>
        </w:tc>
        <w:tc>
          <w:tcPr>
            <w:tcW w:w="1276" w:type="dxa"/>
            <w:tcBorders>
              <w:bottom w:val="single" w:sz="4" w:space="0" w:color="auto"/>
            </w:tcBorders>
            <w:shd w:val="clear" w:color="FFFFFF" w:fill="FFFFFF"/>
            <w:vAlign w:val="center"/>
          </w:tcPr>
          <w:p w:rsidR="00F9339E" w:rsidRDefault="00F9339E">
            <w:pPr>
              <w:spacing w:line="320" w:lineRule="exact"/>
              <w:jc w:val="center"/>
            </w:pPr>
          </w:p>
        </w:tc>
        <w:tc>
          <w:tcPr>
            <w:tcW w:w="1733"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0.00</w:t>
            </w:r>
          </w:p>
        </w:tc>
        <w:tc>
          <w:tcPr>
            <w:tcW w:w="2059"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455"/>
          <w:jc w:val="center"/>
        </w:trPr>
        <w:tc>
          <w:tcPr>
            <w:tcW w:w="3890" w:type="dxa"/>
            <w:tcBorders>
              <w:bottom w:val="single" w:sz="4" w:space="0" w:color="auto"/>
            </w:tcBorders>
            <w:shd w:val="clear" w:color="FFFFFF" w:fill="FFFFFF"/>
            <w:vAlign w:val="center"/>
          </w:tcPr>
          <w:p w:rsidR="00F9339E" w:rsidRDefault="008520C7">
            <w:pPr>
              <w:spacing w:line="320" w:lineRule="exact"/>
              <w:jc w:val="center"/>
            </w:pPr>
            <w:r>
              <w:rPr>
                <w:b/>
                <w:position w:val="-1"/>
                <w:sz w:val="20"/>
              </w:rPr>
              <w:t>资产总计</w:t>
            </w:r>
          </w:p>
        </w:tc>
        <w:tc>
          <w:tcPr>
            <w:tcW w:w="1276" w:type="dxa"/>
            <w:tcBorders>
              <w:bottom w:val="single" w:sz="4" w:space="0" w:color="auto"/>
            </w:tcBorders>
            <w:shd w:val="clear" w:color="FFFFFF" w:fill="FFFFFF"/>
            <w:vAlign w:val="center"/>
          </w:tcPr>
          <w:p w:rsidR="00F9339E" w:rsidRDefault="00F9339E">
            <w:pPr>
              <w:spacing w:line="320" w:lineRule="exact"/>
              <w:jc w:val="center"/>
            </w:pPr>
          </w:p>
        </w:tc>
        <w:tc>
          <w:tcPr>
            <w:tcW w:w="1733"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66,420.60</w:t>
            </w:r>
          </w:p>
        </w:tc>
        <w:tc>
          <w:tcPr>
            <w:tcW w:w="2059"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69,567.53</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流动负债：</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F9339E">
            <w:pPr>
              <w:spacing w:line="320" w:lineRule="exact"/>
              <w:jc w:val="right"/>
            </w:pPr>
          </w:p>
        </w:tc>
        <w:tc>
          <w:tcPr>
            <w:tcW w:w="2059" w:type="dxa"/>
            <w:shd w:val="clear" w:color="FFFFFF" w:fill="FFFFFF"/>
            <w:vAlign w:val="center"/>
          </w:tcPr>
          <w:p w:rsidR="00F9339E" w:rsidRDefault="00F9339E">
            <w:pPr>
              <w:spacing w:line="320" w:lineRule="exact"/>
              <w:jc w:val="right"/>
            </w:pP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短期借款</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应交增值税</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其他应交税费</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8.33</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应缴财政款</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应付职工薪酬</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15.67</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应付票据</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应付账款</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附表12</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应付政府补贴款</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应付利息</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预收账款</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附表13</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其他应付款</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附表14</w:t>
            </w:r>
          </w:p>
        </w:tc>
        <w:tc>
          <w:tcPr>
            <w:tcW w:w="1733" w:type="dxa"/>
            <w:shd w:val="clear" w:color="FFFFFF" w:fill="FFFFFF"/>
            <w:vAlign w:val="center"/>
          </w:tcPr>
          <w:p w:rsidR="00F9339E" w:rsidRDefault="008520C7">
            <w:pPr>
              <w:spacing w:line="320" w:lineRule="exact"/>
              <w:jc w:val="right"/>
            </w:pPr>
            <w:r>
              <w:rPr>
                <w:color w:val="000000"/>
                <w:position w:val="-1"/>
                <w:sz w:val="20"/>
              </w:rPr>
              <w:t>399.87</w:t>
            </w:r>
          </w:p>
        </w:tc>
        <w:tc>
          <w:tcPr>
            <w:tcW w:w="2059" w:type="dxa"/>
            <w:shd w:val="clear" w:color="FFFFFF" w:fill="FFFFFF"/>
            <w:vAlign w:val="center"/>
          </w:tcPr>
          <w:p w:rsidR="00F9339E" w:rsidRDefault="008520C7">
            <w:pPr>
              <w:spacing w:line="320" w:lineRule="exact"/>
              <w:jc w:val="right"/>
            </w:pPr>
            <w:r>
              <w:rPr>
                <w:color w:val="000000"/>
                <w:position w:val="-1"/>
                <w:sz w:val="20"/>
              </w:rPr>
              <w:t>1,010.97</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预提费用</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一年内到期的非流动负债</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其他流动负债</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jc w:val="center"/>
            </w:pPr>
            <w:r>
              <w:rPr>
                <w:b/>
                <w:position w:val="-1"/>
                <w:sz w:val="20"/>
              </w:rPr>
              <w:t>流动负债合计</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399.87</w:t>
            </w:r>
          </w:p>
        </w:tc>
        <w:tc>
          <w:tcPr>
            <w:tcW w:w="2059" w:type="dxa"/>
            <w:shd w:val="clear" w:color="FFFFFF" w:fill="FFFFFF"/>
            <w:vAlign w:val="center"/>
          </w:tcPr>
          <w:p w:rsidR="00F9339E" w:rsidRDefault="008520C7">
            <w:pPr>
              <w:spacing w:line="320" w:lineRule="exact"/>
              <w:jc w:val="right"/>
            </w:pPr>
            <w:r>
              <w:rPr>
                <w:color w:val="000000"/>
                <w:position w:val="-1"/>
                <w:sz w:val="20"/>
              </w:rPr>
              <w:t>1,034.97</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非流动负债：</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F9339E">
            <w:pPr>
              <w:spacing w:line="320" w:lineRule="exact"/>
              <w:jc w:val="right"/>
            </w:pPr>
          </w:p>
        </w:tc>
        <w:tc>
          <w:tcPr>
            <w:tcW w:w="2059" w:type="dxa"/>
            <w:shd w:val="clear" w:color="FFFFFF" w:fill="FFFFFF"/>
            <w:vAlign w:val="center"/>
          </w:tcPr>
          <w:p w:rsidR="00F9339E" w:rsidRDefault="00F9339E">
            <w:pPr>
              <w:spacing w:line="320" w:lineRule="exact"/>
              <w:jc w:val="right"/>
            </w:pP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长期借款</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附表15</w:t>
            </w:r>
          </w:p>
        </w:tc>
        <w:tc>
          <w:tcPr>
            <w:tcW w:w="1733" w:type="dxa"/>
            <w:shd w:val="clear" w:color="FFFFFF" w:fill="FFFFFF"/>
            <w:vAlign w:val="center"/>
          </w:tcPr>
          <w:p w:rsidR="00F9339E" w:rsidRDefault="008520C7">
            <w:pPr>
              <w:spacing w:line="320" w:lineRule="exact"/>
              <w:jc w:val="right"/>
            </w:pPr>
            <w:r>
              <w:rPr>
                <w:color w:val="000000"/>
                <w:position w:val="-1"/>
                <w:sz w:val="20"/>
              </w:rPr>
              <w:t>9,958.00</w:t>
            </w:r>
          </w:p>
        </w:tc>
        <w:tc>
          <w:tcPr>
            <w:tcW w:w="2059" w:type="dxa"/>
            <w:shd w:val="clear" w:color="FFFFFF" w:fill="FFFFFF"/>
            <w:vAlign w:val="center"/>
          </w:tcPr>
          <w:p w:rsidR="00F9339E" w:rsidRDefault="008520C7">
            <w:pPr>
              <w:spacing w:line="320" w:lineRule="exact"/>
              <w:jc w:val="right"/>
            </w:pPr>
            <w:r>
              <w:rPr>
                <w:color w:val="000000"/>
                <w:position w:val="-1"/>
                <w:sz w:val="20"/>
              </w:rPr>
              <w:t>12,294.89</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长期应付款</w:t>
            </w:r>
          </w:p>
        </w:tc>
        <w:tc>
          <w:tcPr>
            <w:tcW w:w="1276" w:type="dxa"/>
            <w:shd w:val="clear" w:color="FFFFFF" w:fill="FFFFFF"/>
            <w:vAlign w:val="center"/>
          </w:tcPr>
          <w:p w:rsidR="00F9339E" w:rsidRDefault="008520C7">
            <w:pPr>
              <w:spacing w:line="320" w:lineRule="exact"/>
              <w:jc w:val="center"/>
            </w:pPr>
            <w:r>
              <w:rPr>
                <w:color w:val="000000"/>
                <w:position w:val="-1"/>
                <w:sz w:val="20"/>
              </w:rPr>
              <w:t xml:space="preserve">  附表16</w:t>
            </w: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预计负债</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其他非流动负债</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jc w:val="center"/>
            </w:pPr>
            <w:r>
              <w:rPr>
                <w:b/>
                <w:position w:val="-1"/>
                <w:sz w:val="20"/>
              </w:rPr>
              <w:t>非流动负债合计</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9,958.00</w:t>
            </w:r>
          </w:p>
        </w:tc>
        <w:tc>
          <w:tcPr>
            <w:tcW w:w="2059" w:type="dxa"/>
            <w:shd w:val="clear" w:color="FFFFFF" w:fill="FFFFFF"/>
            <w:vAlign w:val="center"/>
          </w:tcPr>
          <w:p w:rsidR="00F9339E" w:rsidRDefault="008520C7">
            <w:pPr>
              <w:spacing w:line="320" w:lineRule="exact"/>
              <w:jc w:val="right"/>
            </w:pPr>
            <w:r>
              <w:rPr>
                <w:color w:val="000000"/>
                <w:position w:val="-1"/>
                <w:sz w:val="20"/>
              </w:rPr>
              <w:t>12,294.89</w:t>
            </w:r>
          </w:p>
        </w:tc>
      </w:tr>
      <w:tr w:rsidR="00F9339E">
        <w:trPr>
          <w:trHeight w:val="455"/>
          <w:jc w:val="center"/>
        </w:trPr>
        <w:tc>
          <w:tcPr>
            <w:tcW w:w="3890" w:type="dxa"/>
            <w:tcBorders>
              <w:bottom w:val="single" w:sz="4" w:space="0" w:color="auto"/>
            </w:tcBorders>
            <w:shd w:val="clear" w:color="FFFFFF" w:fill="FFFFFF"/>
            <w:vAlign w:val="center"/>
          </w:tcPr>
          <w:p w:rsidR="00F9339E" w:rsidRDefault="008520C7">
            <w:pPr>
              <w:spacing w:line="320" w:lineRule="exact"/>
            </w:pPr>
            <w:r>
              <w:rPr>
                <w:b/>
                <w:position w:val="-1"/>
                <w:sz w:val="20"/>
              </w:rPr>
              <w:t>受托代理负债</w:t>
            </w:r>
          </w:p>
        </w:tc>
        <w:tc>
          <w:tcPr>
            <w:tcW w:w="1276" w:type="dxa"/>
            <w:tcBorders>
              <w:bottom w:val="single" w:sz="4" w:space="0" w:color="auto"/>
            </w:tcBorders>
            <w:shd w:val="clear" w:color="FFFFFF" w:fill="FFFFFF"/>
            <w:vAlign w:val="center"/>
          </w:tcPr>
          <w:p w:rsidR="00F9339E" w:rsidRDefault="00F9339E">
            <w:pPr>
              <w:spacing w:line="320" w:lineRule="exact"/>
              <w:jc w:val="center"/>
            </w:pPr>
          </w:p>
        </w:tc>
        <w:tc>
          <w:tcPr>
            <w:tcW w:w="1733"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0.00</w:t>
            </w:r>
          </w:p>
        </w:tc>
        <w:tc>
          <w:tcPr>
            <w:tcW w:w="2059"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455"/>
          <w:jc w:val="center"/>
        </w:trPr>
        <w:tc>
          <w:tcPr>
            <w:tcW w:w="3890" w:type="dxa"/>
            <w:tcBorders>
              <w:bottom w:val="single" w:sz="4" w:space="0" w:color="auto"/>
            </w:tcBorders>
            <w:shd w:val="clear" w:color="FFFFFF" w:fill="FFFFFF"/>
            <w:vAlign w:val="center"/>
          </w:tcPr>
          <w:p w:rsidR="00F9339E" w:rsidRDefault="008520C7">
            <w:pPr>
              <w:spacing w:line="320" w:lineRule="exact"/>
            </w:pPr>
            <w:r>
              <w:rPr>
                <w:b/>
                <w:position w:val="-1"/>
                <w:sz w:val="20"/>
              </w:rPr>
              <w:t>负债合计</w:t>
            </w:r>
          </w:p>
        </w:tc>
        <w:tc>
          <w:tcPr>
            <w:tcW w:w="1276" w:type="dxa"/>
            <w:tcBorders>
              <w:bottom w:val="single" w:sz="4" w:space="0" w:color="auto"/>
            </w:tcBorders>
            <w:shd w:val="clear" w:color="FFFFFF" w:fill="FFFFFF"/>
            <w:vAlign w:val="center"/>
          </w:tcPr>
          <w:p w:rsidR="00F9339E" w:rsidRDefault="00F9339E">
            <w:pPr>
              <w:spacing w:line="320" w:lineRule="exact"/>
              <w:jc w:val="center"/>
            </w:pPr>
          </w:p>
        </w:tc>
        <w:tc>
          <w:tcPr>
            <w:tcW w:w="1733"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10,357.87</w:t>
            </w:r>
          </w:p>
        </w:tc>
        <w:tc>
          <w:tcPr>
            <w:tcW w:w="2059"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13,329.86</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净资产:</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F9339E">
            <w:pPr>
              <w:spacing w:line="320" w:lineRule="exact"/>
              <w:jc w:val="right"/>
            </w:pPr>
          </w:p>
        </w:tc>
        <w:tc>
          <w:tcPr>
            <w:tcW w:w="2059" w:type="dxa"/>
            <w:shd w:val="clear" w:color="FFFFFF" w:fill="FFFFFF"/>
            <w:vAlign w:val="center"/>
          </w:tcPr>
          <w:p w:rsidR="00F9339E" w:rsidRDefault="00F9339E">
            <w:pPr>
              <w:spacing w:line="320" w:lineRule="exact"/>
              <w:jc w:val="right"/>
            </w:pP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累计盈余</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56,062.73</w:t>
            </w:r>
          </w:p>
        </w:tc>
        <w:tc>
          <w:tcPr>
            <w:tcW w:w="2059" w:type="dxa"/>
            <w:shd w:val="clear" w:color="FFFFFF" w:fill="FFFFFF"/>
            <w:vAlign w:val="center"/>
          </w:tcPr>
          <w:p w:rsidR="00F9339E" w:rsidRDefault="008520C7">
            <w:pPr>
              <w:spacing w:line="320" w:lineRule="exact"/>
              <w:jc w:val="right"/>
            </w:pPr>
            <w:r>
              <w:rPr>
                <w:color w:val="000000"/>
                <w:position w:val="-1"/>
                <w:sz w:val="20"/>
              </w:rPr>
              <w:t>56,237.67</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专用基金</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340"/>
          <w:jc w:val="center"/>
        </w:trPr>
        <w:tc>
          <w:tcPr>
            <w:tcW w:w="3890" w:type="dxa"/>
            <w:shd w:val="clear" w:color="FFFFFF" w:fill="FFFFFF"/>
            <w:vAlign w:val="center"/>
          </w:tcPr>
          <w:p w:rsidR="00F9339E" w:rsidRDefault="008520C7">
            <w:pPr>
              <w:spacing w:line="320" w:lineRule="exact"/>
            </w:pPr>
            <w:r>
              <w:rPr>
                <w:position w:val="-1"/>
                <w:sz w:val="20"/>
              </w:rPr>
              <w:t xml:space="preserve">  权益法调整</w:t>
            </w:r>
          </w:p>
        </w:tc>
        <w:tc>
          <w:tcPr>
            <w:tcW w:w="1276" w:type="dxa"/>
            <w:shd w:val="clear" w:color="FFFFFF" w:fill="FFFFFF"/>
            <w:vAlign w:val="center"/>
          </w:tcPr>
          <w:p w:rsidR="00F9339E" w:rsidRDefault="00F9339E">
            <w:pPr>
              <w:spacing w:line="320" w:lineRule="exact"/>
              <w:jc w:val="center"/>
            </w:pPr>
          </w:p>
        </w:tc>
        <w:tc>
          <w:tcPr>
            <w:tcW w:w="1733" w:type="dxa"/>
            <w:shd w:val="clear" w:color="FFFFFF" w:fill="FFFFFF"/>
            <w:vAlign w:val="center"/>
          </w:tcPr>
          <w:p w:rsidR="00F9339E" w:rsidRDefault="008520C7">
            <w:pPr>
              <w:spacing w:line="320" w:lineRule="exact"/>
              <w:jc w:val="right"/>
            </w:pPr>
            <w:r>
              <w:rPr>
                <w:color w:val="000000"/>
                <w:position w:val="-1"/>
                <w:sz w:val="20"/>
              </w:rPr>
              <w:t>0.00</w:t>
            </w:r>
          </w:p>
        </w:tc>
        <w:tc>
          <w:tcPr>
            <w:tcW w:w="2059" w:type="dxa"/>
            <w:shd w:val="clear" w:color="FFFFFF" w:fill="FFFFFF"/>
            <w:vAlign w:val="center"/>
          </w:tcPr>
          <w:p w:rsidR="00F9339E" w:rsidRDefault="008520C7">
            <w:pPr>
              <w:spacing w:line="320" w:lineRule="exact"/>
              <w:jc w:val="right"/>
            </w:pPr>
            <w:r>
              <w:rPr>
                <w:color w:val="000000"/>
                <w:position w:val="-1"/>
                <w:sz w:val="20"/>
              </w:rPr>
              <w:t>0.00</w:t>
            </w:r>
          </w:p>
        </w:tc>
      </w:tr>
      <w:tr w:rsidR="00F9339E">
        <w:trPr>
          <w:trHeight w:val="455"/>
          <w:jc w:val="center"/>
        </w:trPr>
        <w:tc>
          <w:tcPr>
            <w:tcW w:w="3890" w:type="dxa"/>
            <w:tcBorders>
              <w:bottom w:val="single" w:sz="4" w:space="0" w:color="auto"/>
            </w:tcBorders>
            <w:shd w:val="clear" w:color="FFFFFF" w:fill="FFFFFF"/>
            <w:vAlign w:val="center"/>
          </w:tcPr>
          <w:p w:rsidR="00F9339E" w:rsidRDefault="008520C7">
            <w:pPr>
              <w:spacing w:line="320" w:lineRule="exact"/>
            </w:pPr>
            <w:r>
              <w:rPr>
                <w:b/>
                <w:position w:val="-1"/>
                <w:sz w:val="20"/>
              </w:rPr>
              <w:t>净资产</w:t>
            </w:r>
          </w:p>
        </w:tc>
        <w:tc>
          <w:tcPr>
            <w:tcW w:w="1276" w:type="dxa"/>
            <w:tcBorders>
              <w:bottom w:val="single" w:sz="4" w:space="0" w:color="auto"/>
            </w:tcBorders>
            <w:shd w:val="clear" w:color="FFFFFF" w:fill="FFFFFF"/>
            <w:vAlign w:val="center"/>
          </w:tcPr>
          <w:p w:rsidR="00F9339E" w:rsidRDefault="00F9339E">
            <w:pPr>
              <w:spacing w:line="320" w:lineRule="exact"/>
              <w:jc w:val="center"/>
            </w:pPr>
          </w:p>
        </w:tc>
        <w:tc>
          <w:tcPr>
            <w:tcW w:w="1733"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56,062.73</w:t>
            </w:r>
          </w:p>
        </w:tc>
        <w:tc>
          <w:tcPr>
            <w:tcW w:w="2059"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56,237.67</w:t>
            </w:r>
          </w:p>
        </w:tc>
      </w:tr>
      <w:tr w:rsidR="00F9339E">
        <w:trPr>
          <w:trHeight w:val="455"/>
          <w:jc w:val="center"/>
        </w:trPr>
        <w:tc>
          <w:tcPr>
            <w:tcW w:w="3890" w:type="dxa"/>
            <w:tcBorders>
              <w:bottom w:val="single" w:sz="4" w:space="0" w:color="auto"/>
            </w:tcBorders>
            <w:shd w:val="clear" w:color="FFFFFF" w:fill="FFFFFF"/>
            <w:vAlign w:val="center"/>
          </w:tcPr>
          <w:p w:rsidR="00F9339E" w:rsidRDefault="008520C7">
            <w:pPr>
              <w:spacing w:line="320" w:lineRule="exact"/>
            </w:pPr>
            <w:r>
              <w:rPr>
                <w:b/>
                <w:position w:val="-1"/>
                <w:sz w:val="20"/>
              </w:rPr>
              <w:t>负债及净资产总计</w:t>
            </w:r>
          </w:p>
        </w:tc>
        <w:tc>
          <w:tcPr>
            <w:tcW w:w="1276" w:type="dxa"/>
            <w:tcBorders>
              <w:bottom w:val="single" w:sz="4" w:space="0" w:color="auto"/>
            </w:tcBorders>
            <w:shd w:val="clear" w:color="FFFFFF" w:fill="FFFFFF"/>
            <w:vAlign w:val="center"/>
          </w:tcPr>
          <w:p w:rsidR="00F9339E" w:rsidRDefault="00F9339E">
            <w:pPr>
              <w:spacing w:line="320" w:lineRule="exact"/>
              <w:jc w:val="center"/>
            </w:pPr>
          </w:p>
        </w:tc>
        <w:tc>
          <w:tcPr>
            <w:tcW w:w="1733"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66,420.60</w:t>
            </w:r>
          </w:p>
        </w:tc>
        <w:tc>
          <w:tcPr>
            <w:tcW w:w="2059" w:type="dxa"/>
            <w:tcBorders>
              <w:bottom w:val="single" w:sz="4" w:space="0" w:color="auto"/>
            </w:tcBorders>
            <w:shd w:val="clear" w:color="FFFFFF" w:fill="FFFFFF"/>
            <w:vAlign w:val="center"/>
          </w:tcPr>
          <w:p w:rsidR="00F9339E" w:rsidRDefault="008520C7">
            <w:pPr>
              <w:spacing w:line="320" w:lineRule="exact"/>
              <w:jc w:val="right"/>
            </w:pPr>
            <w:r>
              <w:rPr>
                <w:color w:val="000000"/>
                <w:position w:val="-1"/>
                <w:sz w:val="20"/>
              </w:rPr>
              <w:t>69,567.53</w:t>
            </w:r>
          </w:p>
        </w:tc>
      </w:tr>
    </w:tbl>
    <w:p w:rsidR="00F9339E" w:rsidRDefault="00F9339E">
      <w:pPr>
        <w:pStyle w:val="12"/>
        <w:ind w:firstLineChars="0" w:firstLine="0"/>
        <w:rPr>
          <w:rFonts w:asciiTheme="minorEastAsia" w:eastAsiaTheme="minorEastAsia" w:hAnsiTheme="minorEastAsia"/>
          <w:sz w:val="22"/>
        </w:rPr>
      </w:pPr>
      <w:bookmarkStart w:id="36" w:name="_Toc435362490"/>
      <w:bookmarkStart w:id="37" w:name="_Toc435362065"/>
      <w:bookmarkStart w:id="38" w:name="_Toc435362292"/>
      <w:bookmarkStart w:id="39" w:name="_Toc435361947"/>
    </w:p>
    <w:p w:rsidR="00F9339E" w:rsidRDefault="008520C7">
      <w:r>
        <w:rPr>
          <w:rFonts w:hint="eastAsia"/>
        </w:rPr>
        <w:lastRenderedPageBreak/>
        <w:t>表</w:t>
      </w:r>
      <w:r>
        <w:t>2</w:t>
      </w:r>
      <w:bookmarkEnd w:id="36"/>
      <w:bookmarkEnd w:id="37"/>
      <w:bookmarkEnd w:id="38"/>
      <w:bookmarkEnd w:id="39"/>
      <w:r>
        <w:rPr>
          <w:rFonts w:hint="eastAsia"/>
        </w:rPr>
        <w:t>-1</w:t>
      </w:r>
    </w:p>
    <w:p w:rsidR="00F9339E" w:rsidRDefault="008520C7">
      <w:pPr>
        <w:spacing w:before="2" w:line="360" w:lineRule="auto"/>
        <w:ind w:firstLineChars="200" w:firstLine="562"/>
        <w:jc w:val="center"/>
        <w:outlineLvl w:val="2"/>
        <w:rPr>
          <w:rFonts w:asciiTheme="majorEastAsia" w:eastAsiaTheme="majorEastAsia" w:hAnsiTheme="majorEastAsia" w:cs="Times New Roman"/>
          <w:b/>
          <w:bCs/>
          <w:kern w:val="2"/>
          <w:sz w:val="28"/>
          <w:szCs w:val="28"/>
        </w:rPr>
      </w:pPr>
      <w:bookmarkStart w:id="40" w:name="_Toc35452578"/>
      <w:bookmarkStart w:id="41" w:name="_Toc35500804"/>
      <w:r>
        <w:rPr>
          <w:rFonts w:asciiTheme="majorEastAsia" w:eastAsiaTheme="majorEastAsia" w:hAnsiTheme="majorEastAsia" w:cs="Times New Roman" w:hint="eastAsia"/>
          <w:b/>
          <w:bCs/>
          <w:kern w:val="2"/>
          <w:sz w:val="28"/>
          <w:szCs w:val="28"/>
        </w:rPr>
        <w:t>收入费用表</w:t>
      </w:r>
      <w:r>
        <w:rPr>
          <w:rFonts w:asciiTheme="majorEastAsia" w:eastAsiaTheme="majorEastAsia" w:hAnsiTheme="majorEastAsia" w:cs="Times New Roman"/>
          <w:b/>
          <w:bCs/>
          <w:kern w:val="2"/>
          <w:sz w:val="28"/>
          <w:szCs w:val="28"/>
        </w:rPr>
        <w:t>（1）</w:t>
      </w:r>
      <w:bookmarkEnd w:id="40"/>
      <w:bookmarkEnd w:id="41"/>
    </w:p>
    <w:p w:rsidR="00F9339E" w:rsidRDefault="008520C7">
      <w:pPr>
        <w:tabs>
          <w:tab w:val="left" w:pos="4962"/>
          <w:tab w:val="left" w:pos="7150"/>
        </w:tabs>
        <w:adjustRightInd w:val="0"/>
        <w:snapToGrid w:val="0"/>
        <w:spacing w:line="320" w:lineRule="exact"/>
        <w:ind w:leftChars="-177" w:left="-425"/>
        <w:rPr>
          <w:b/>
          <w:bCs/>
          <w:sz w:val="20"/>
          <w:szCs w:val="20"/>
        </w:rPr>
      </w:pPr>
      <w:r>
        <w:rPr>
          <w:rFonts w:hint="eastAsia"/>
          <w:sz w:val="20"/>
          <w:szCs w:val="20"/>
        </w:rPr>
        <w:t>编制单位：陕西省汉中中学</w:t>
      </w:r>
      <w:r>
        <w:rPr>
          <w:b/>
          <w:bCs/>
          <w:sz w:val="20"/>
          <w:szCs w:val="20"/>
        </w:rPr>
        <w:tab/>
      </w:r>
      <w:r>
        <w:rPr>
          <w:rFonts w:hint="eastAsia"/>
          <w:sz w:val="20"/>
          <w:szCs w:val="20"/>
        </w:rPr>
        <w:t>2020  年</w:t>
      </w:r>
      <w:r>
        <w:rPr>
          <w:b/>
          <w:bCs/>
          <w:sz w:val="20"/>
          <w:szCs w:val="20"/>
        </w:rPr>
        <w:tab/>
      </w:r>
      <w:r>
        <w:rPr>
          <w:rFonts w:hint="eastAsia"/>
          <w:sz w:val="20"/>
          <w:szCs w:val="20"/>
        </w:rPr>
        <w:t>单位：万元</w:t>
      </w:r>
    </w:p>
    <w:tbl>
      <w:tblPr>
        <w:tblW w:w="9073" w:type="dxa"/>
        <w:tblInd w:w="-318" w:type="dxa"/>
        <w:tblLayout w:type="fixed"/>
        <w:tblLook w:val="04A0" w:firstRow="1" w:lastRow="0" w:firstColumn="1" w:lastColumn="0" w:noHBand="0" w:noVBand="1"/>
      </w:tblPr>
      <w:tblGrid>
        <w:gridCol w:w="3687"/>
        <w:gridCol w:w="1417"/>
        <w:gridCol w:w="1985"/>
        <w:gridCol w:w="1984"/>
      </w:tblGrid>
      <w:tr w:rsidR="00F9339E">
        <w:trPr>
          <w:trHeight w:val="397"/>
          <w:tblHeader/>
        </w:trPr>
        <w:tc>
          <w:tcPr>
            <w:tcW w:w="3687"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项目</w:t>
            </w:r>
          </w:p>
        </w:tc>
        <w:tc>
          <w:tcPr>
            <w:tcW w:w="1417"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附注</w:t>
            </w:r>
          </w:p>
        </w:tc>
        <w:tc>
          <w:tcPr>
            <w:tcW w:w="1985"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本年数</w:t>
            </w:r>
          </w:p>
        </w:tc>
        <w:tc>
          <w:tcPr>
            <w:tcW w:w="1984"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上年数</w:t>
            </w:r>
          </w:p>
        </w:tc>
      </w:tr>
      <w:tr w:rsidR="00F9339E">
        <w:trPr>
          <w:trHeight w:hRule="exact" w:val="20"/>
          <w:tblHeader/>
        </w:trPr>
        <w:tc>
          <w:tcPr>
            <w:tcW w:w="3687" w:type="dxa"/>
            <w:tcBorders>
              <w:top w:val="single" w:sz="4" w:space="0" w:color="auto"/>
            </w:tcBorders>
            <w:shd w:val="clear" w:color="FFFFFF" w:fill="FFFFFF"/>
            <w:vAlign w:val="center"/>
          </w:tcPr>
          <w:p w:rsidR="00F9339E" w:rsidRDefault="00F9339E">
            <w:pPr>
              <w:jc w:val="center"/>
              <w:rPr>
                <w:b/>
                <w:bCs/>
                <w:sz w:val="20"/>
                <w:szCs w:val="20"/>
              </w:rPr>
            </w:pPr>
          </w:p>
        </w:tc>
        <w:tc>
          <w:tcPr>
            <w:tcW w:w="1417" w:type="dxa"/>
            <w:tcBorders>
              <w:top w:val="single" w:sz="4" w:space="0" w:color="auto"/>
            </w:tcBorders>
            <w:shd w:val="clear" w:color="FFFFFF" w:fill="FFFFFF"/>
            <w:vAlign w:val="center"/>
          </w:tcPr>
          <w:p w:rsidR="00F9339E" w:rsidRDefault="00F9339E">
            <w:pPr>
              <w:jc w:val="center"/>
              <w:rPr>
                <w:b/>
                <w:bCs/>
                <w:sz w:val="20"/>
                <w:szCs w:val="20"/>
              </w:rPr>
            </w:pPr>
          </w:p>
        </w:tc>
        <w:tc>
          <w:tcPr>
            <w:tcW w:w="1985" w:type="dxa"/>
            <w:tcBorders>
              <w:top w:val="single" w:sz="4" w:space="0" w:color="auto"/>
            </w:tcBorders>
            <w:shd w:val="clear" w:color="FFFFFF" w:fill="FFFFFF"/>
            <w:vAlign w:val="center"/>
          </w:tcPr>
          <w:p w:rsidR="00F9339E" w:rsidRDefault="00F9339E">
            <w:pPr>
              <w:jc w:val="center"/>
              <w:rPr>
                <w:b/>
                <w:bCs/>
                <w:sz w:val="20"/>
                <w:szCs w:val="20"/>
              </w:rPr>
            </w:pPr>
          </w:p>
        </w:tc>
        <w:tc>
          <w:tcPr>
            <w:tcW w:w="1984" w:type="dxa"/>
            <w:tcBorders>
              <w:top w:val="single" w:sz="4" w:space="0" w:color="auto"/>
            </w:tcBorders>
            <w:shd w:val="clear" w:color="FFFFFF" w:fill="FFFFFF"/>
            <w:vAlign w:val="center"/>
          </w:tcPr>
          <w:p w:rsidR="00F9339E" w:rsidRDefault="00F9339E">
            <w:pPr>
              <w:jc w:val="center"/>
              <w:rPr>
                <w:b/>
                <w:bCs/>
                <w:sz w:val="20"/>
                <w:szCs w:val="20"/>
              </w:rPr>
            </w:pPr>
          </w:p>
        </w:tc>
      </w:tr>
      <w:tr w:rsidR="00F9339E">
        <w:trPr>
          <w:trHeight w:val="397"/>
        </w:trPr>
        <w:tc>
          <w:tcPr>
            <w:tcW w:w="3687" w:type="dxa"/>
            <w:shd w:val="clear" w:color="FFFFFF" w:fill="FFFFFF"/>
            <w:vAlign w:val="center"/>
          </w:tcPr>
          <w:p w:rsidR="00F9339E" w:rsidRDefault="008520C7">
            <w:r>
              <w:rPr>
                <w:color w:val="000000"/>
                <w:position w:val="-1"/>
                <w:sz w:val="20"/>
              </w:rPr>
              <w:t xml:space="preserve">  财政拨款收入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color w:val="000000"/>
                <w:position w:val="-1"/>
                <w:sz w:val="20"/>
              </w:rPr>
              <w:t>7,842.67</w:t>
            </w:r>
          </w:p>
        </w:tc>
        <w:tc>
          <w:tcPr>
            <w:tcW w:w="1984" w:type="dxa"/>
            <w:shd w:val="clear" w:color="FFFFFF" w:fill="FFFFFF"/>
            <w:vAlign w:val="center"/>
          </w:tcPr>
          <w:p w:rsidR="00F9339E" w:rsidRDefault="008520C7">
            <w:pPr>
              <w:jc w:val="right"/>
            </w:pPr>
            <w:r>
              <w:rPr>
                <w:position w:val="-1"/>
                <w:sz w:val="20"/>
              </w:rPr>
              <w:t>9,011.39</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事业收入</w:t>
            </w:r>
          </w:p>
        </w:tc>
        <w:tc>
          <w:tcPr>
            <w:tcW w:w="1417" w:type="dxa"/>
            <w:shd w:val="clear" w:color="FFFFFF" w:fill="FFFFFF"/>
            <w:vAlign w:val="center"/>
          </w:tcPr>
          <w:p w:rsidR="00F9339E" w:rsidRDefault="008520C7">
            <w:pPr>
              <w:jc w:val="center"/>
            </w:pPr>
            <w:r>
              <w:rPr>
                <w:color w:val="000000"/>
                <w:position w:val="-1"/>
                <w:sz w:val="20"/>
              </w:rPr>
              <w:t xml:space="preserve">  附表17</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366.00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上级补助收入</w:t>
            </w:r>
          </w:p>
        </w:tc>
        <w:tc>
          <w:tcPr>
            <w:tcW w:w="1417" w:type="dxa"/>
            <w:shd w:val="clear" w:color="FFFFFF" w:fill="FFFFFF"/>
            <w:vAlign w:val="center"/>
          </w:tcPr>
          <w:p w:rsidR="00F9339E" w:rsidRDefault="008520C7">
            <w:pPr>
              <w:jc w:val="center"/>
            </w:pPr>
            <w:r>
              <w:rPr>
                <w:color w:val="000000"/>
                <w:position w:val="-1"/>
                <w:sz w:val="20"/>
              </w:rPr>
              <w:t xml:space="preserve">  附表25</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附属单位上缴收入</w:t>
            </w:r>
          </w:p>
        </w:tc>
        <w:tc>
          <w:tcPr>
            <w:tcW w:w="1417" w:type="dxa"/>
            <w:shd w:val="clear" w:color="FFFFFF" w:fill="FFFFFF"/>
            <w:vAlign w:val="center"/>
          </w:tcPr>
          <w:p w:rsidR="00F9339E" w:rsidRDefault="008520C7">
            <w:pPr>
              <w:jc w:val="center"/>
            </w:pPr>
            <w:r>
              <w:rPr>
                <w:color w:val="000000"/>
                <w:position w:val="-1"/>
                <w:sz w:val="20"/>
              </w:rPr>
              <w:t xml:space="preserve">  附表27</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经营收入</w:t>
            </w:r>
          </w:p>
        </w:tc>
        <w:tc>
          <w:tcPr>
            <w:tcW w:w="1417" w:type="dxa"/>
            <w:shd w:val="clear" w:color="FFFFFF" w:fill="FFFFFF"/>
            <w:vAlign w:val="center"/>
          </w:tcPr>
          <w:p w:rsidR="00F9339E" w:rsidRDefault="008520C7">
            <w:pPr>
              <w:jc w:val="center"/>
            </w:pPr>
            <w:r>
              <w:rPr>
                <w:color w:val="000000"/>
                <w:position w:val="-1"/>
                <w:sz w:val="20"/>
              </w:rPr>
              <w:t xml:space="preserve">  附表18</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非同级财政拨款收入</w:t>
            </w:r>
          </w:p>
        </w:tc>
        <w:tc>
          <w:tcPr>
            <w:tcW w:w="1417" w:type="dxa"/>
            <w:shd w:val="clear" w:color="FFFFFF" w:fill="FFFFFF"/>
            <w:vAlign w:val="center"/>
          </w:tcPr>
          <w:p w:rsidR="00F9339E" w:rsidRDefault="008520C7">
            <w:pPr>
              <w:jc w:val="center"/>
            </w:pPr>
            <w:r>
              <w:rPr>
                <w:color w:val="000000"/>
                <w:position w:val="-1"/>
                <w:sz w:val="20"/>
              </w:rPr>
              <w:t xml:space="preserve">  附表19</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投资收益</w:t>
            </w:r>
          </w:p>
        </w:tc>
        <w:tc>
          <w:tcPr>
            <w:tcW w:w="1417" w:type="dxa"/>
            <w:shd w:val="clear" w:color="FFFFFF" w:fill="FFFFFF"/>
            <w:vAlign w:val="center"/>
          </w:tcPr>
          <w:p w:rsidR="00F9339E" w:rsidRDefault="008520C7">
            <w:pPr>
              <w:jc w:val="center"/>
            </w:pPr>
            <w:r>
              <w:rPr>
                <w:color w:val="000000"/>
                <w:position w:val="-1"/>
                <w:sz w:val="20"/>
              </w:rPr>
              <w:t xml:space="preserve">  附表5</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捐赠收入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利息收入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租金收入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其他收入</w:t>
            </w:r>
          </w:p>
        </w:tc>
        <w:tc>
          <w:tcPr>
            <w:tcW w:w="1417" w:type="dxa"/>
            <w:shd w:val="clear" w:color="FFFFFF" w:fill="FFFFFF"/>
            <w:vAlign w:val="center"/>
          </w:tcPr>
          <w:p w:rsidR="00F9339E" w:rsidRDefault="008520C7">
            <w:pPr>
              <w:jc w:val="center"/>
            </w:pPr>
            <w:r>
              <w:rPr>
                <w:color w:val="000000"/>
                <w:position w:val="-1"/>
                <w:sz w:val="20"/>
              </w:rPr>
              <w:t xml:space="preserve">  附表20</w:t>
            </w:r>
          </w:p>
        </w:tc>
        <w:tc>
          <w:tcPr>
            <w:tcW w:w="1985" w:type="dxa"/>
            <w:shd w:val="clear" w:color="FFFFFF" w:fill="FFFFFF"/>
            <w:vAlign w:val="center"/>
          </w:tcPr>
          <w:p w:rsidR="00F9339E" w:rsidRDefault="008520C7">
            <w:pPr>
              <w:jc w:val="right"/>
            </w:pPr>
            <w:r>
              <w:rPr>
                <w:color w:val="000000"/>
                <w:position w:val="-1"/>
                <w:sz w:val="20"/>
              </w:rPr>
              <w:t>677.46</w:t>
            </w:r>
          </w:p>
        </w:tc>
        <w:tc>
          <w:tcPr>
            <w:tcW w:w="1984" w:type="dxa"/>
            <w:shd w:val="clear" w:color="FFFFFF" w:fill="FFFFFF"/>
            <w:vAlign w:val="center"/>
          </w:tcPr>
          <w:p w:rsidR="00F9339E" w:rsidRDefault="008520C7">
            <w:pPr>
              <w:jc w:val="right"/>
            </w:pPr>
            <w:r>
              <w:rPr>
                <w:position w:val="-1"/>
                <w:sz w:val="20"/>
              </w:rPr>
              <w:t>366.01</w:t>
            </w:r>
          </w:p>
        </w:tc>
      </w:tr>
      <w:tr w:rsidR="00F9339E">
        <w:trPr>
          <w:trHeight w:val="455"/>
        </w:trPr>
        <w:tc>
          <w:tcPr>
            <w:tcW w:w="3687" w:type="dxa"/>
            <w:tcBorders>
              <w:bottom w:val="single" w:sz="4" w:space="0" w:color="auto"/>
            </w:tcBorders>
            <w:shd w:val="clear" w:color="FFFFFF" w:fill="FFFFFF"/>
            <w:vAlign w:val="center"/>
          </w:tcPr>
          <w:p w:rsidR="00F9339E" w:rsidRDefault="008520C7">
            <w:r>
              <w:rPr>
                <w:b/>
                <w:color w:val="000000"/>
                <w:position w:val="-1"/>
                <w:sz w:val="20"/>
              </w:rPr>
              <w:t>收入合计</w:t>
            </w:r>
          </w:p>
        </w:tc>
        <w:tc>
          <w:tcPr>
            <w:tcW w:w="1417" w:type="dxa"/>
            <w:tcBorders>
              <w:bottom w:val="single" w:sz="4" w:space="0" w:color="auto"/>
            </w:tcBorders>
            <w:shd w:val="clear" w:color="FFFFFF" w:fill="FFFFFF"/>
            <w:vAlign w:val="center"/>
          </w:tcPr>
          <w:p w:rsidR="00F9339E" w:rsidRDefault="00F9339E">
            <w:pPr>
              <w:jc w:val="center"/>
            </w:pPr>
          </w:p>
        </w:tc>
        <w:tc>
          <w:tcPr>
            <w:tcW w:w="1985" w:type="dxa"/>
            <w:tcBorders>
              <w:bottom w:val="single" w:sz="4" w:space="0" w:color="auto"/>
            </w:tcBorders>
            <w:shd w:val="clear" w:color="FFFFFF" w:fill="FFFFFF"/>
            <w:vAlign w:val="center"/>
          </w:tcPr>
          <w:p w:rsidR="00F9339E" w:rsidRDefault="008520C7">
            <w:pPr>
              <w:jc w:val="right"/>
            </w:pPr>
            <w:r>
              <w:rPr>
                <w:color w:val="000000"/>
                <w:position w:val="-1"/>
                <w:sz w:val="20"/>
              </w:rPr>
              <w:t>8,520.13</w:t>
            </w:r>
          </w:p>
        </w:tc>
        <w:tc>
          <w:tcPr>
            <w:tcW w:w="1984" w:type="dxa"/>
            <w:tcBorders>
              <w:bottom w:val="single" w:sz="4" w:space="0" w:color="auto"/>
            </w:tcBorders>
            <w:shd w:val="clear" w:color="FFFFFF" w:fill="FFFFFF"/>
            <w:vAlign w:val="center"/>
          </w:tcPr>
          <w:p w:rsidR="00F9339E" w:rsidRDefault="008520C7">
            <w:pPr>
              <w:jc w:val="right"/>
            </w:pPr>
            <w:r>
              <w:rPr>
                <w:position w:val="-1"/>
                <w:sz w:val="20"/>
              </w:rPr>
              <w:t>9,743.40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业务活动费用</w:t>
            </w:r>
          </w:p>
        </w:tc>
        <w:tc>
          <w:tcPr>
            <w:tcW w:w="1417" w:type="dxa"/>
            <w:shd w:val="clear" w:color="FFFFFF" w:fill="FFFFFF"/>
            <w:vAlign w:val="center"/>
          </w:tcPr>
          <w:p w:rsidR="00F9339E" w:rsidRDefault="008520C7">
            <w:pPr>
              <w:jc w:val="center"/>
            </w:pPr>
            <w:r>
              <w:rPr>
                <w:color w:val="000000"/>
                <w:position w:val="-1"/>
                <w:sz w:val="20"/>
              </w:rPr>
              <w:t xml:space="preserve">  附表21</w:t>
            </w:r>
          </w:p>
        </w:tc>
        <w:tc>
          <w:tcPr>
            <w:tcW w:w="1985" w:type="dxa"/>
            <w:shd w:val="clear" w:color="FFFFFF" w:fill="FFFFFF"/>
            <w:vAlign w:val="center"/>
          </w:tcPr>
          <w:p w:rsidR="00F9339E" w:rsidRDefault="008520C7">
            <w:pPr>
              <w:jc w:val="right"/>
            </w:pPr>
            <w:r>
              <w:rPr>
                <w:color w:val="000000"/>
                <w:position w:val="-1"/>
                <w:sz w:val="20"/>
              </w:rPr>
              <w:t>3,702.40</w:t>
            </w:r>
          </w:p>
        </w:tc>
        <w:tc>
          <w:tcPr>
            <w:tcW w:w="1984" w:type="dxa"/>
            <w:shd w:val="clear" w:color="FFFFFF" w:fill="FFFFFF"/>
            <w:vAlign w:val="center"/>
          </w:tcPr>
          <w:p w:rsidR="00F9339E" w:rsidRDefault="008520C7">
            <w:pPr>
              <w:jc w:val="right"/>
            </w:pPr>
            <w:r>
              <w:rPr>
                <w:position w:val="-1"/>
                <w:sz w:val="20"/>
              </w:rPr>
              <w:t>3,390.03</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单位管理费用</w:t>
            </w:r>
          </w:p>
        </w:tc>
        <w:tc>
          <w:tcPr>
            <w:tcW w:w="1417" w:type="dxa"/>
            <w:shd w:val="clear" w:color="FFFFFF" w:fill="FFFFFF"/>
            <w:vAlign w:val="center"/>
          </w:tcPr>
          <w:p w:rsidR="00F9339E" w:rsidRDefault="008520C7">
            <w:pPr>
              <w:jc w:val="center"/>
            </w:pPr>
            <w:r>
              <w:rPr>
                <w:color w:val="000000"/>
                <w:position w:val="-1"/>
                <w:sz w:val="20"/>
              </w:rPr>
              <w:t xml:space="preserve">  附表22</w:t>
            </w:r>
          </w:p>
        </w:tc>
        <w:tc>
          <w:tcPr>
            <w:tcW w:w="1985" w:type="dxa"/>
            <w:shd w:val="clear" w:color="FFFFFF" w:fill="FFFFFF"/>
            <w:vAlign w:val="center"/>
          </w:tcPr>
          <w:p w:rsidR="00F9339E" w:rsidRDefault="008520C7">
            <w:pPr>
              <w:jc w:val="right"/>
            </w:pPr>
            <w:r>
              <w:rPr>
                <w:color w:val="000000"/>
                <w:position w:val="-1"/>
                <w:sz w:val="20"/>
              </w:rPr>
              <w:t>5,247.15</w:t>
            </w:r>
          </w:p>
        </w:tc>
        <w:tc>
          <w:tcPr>
            <w:tcW w:w="1984" w:type="dxa"/>
            <w:shd w:val="clear" w:color="FFFFFF" w:fill="FFFFFF"/>
            <w:vAlign w:val="center"/>
          </w:tcPr>
          <w:p w:rsidR="00F9339E" w:rsidRDefault="008520C7">
            <w:pPr>
              <w:jc w:val="right"/>
            </w:pPr>
            <w:r>
              <w:rPr>
                <w:position w:val="-1"/>
                <w:sz w:val="20"/>
              </w:rPr>
              <w:t>3,001.31</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经营费用</w:t>
            </w:r>
          </w:p>
        </w:tc>
        <w:tc>
          <w:tcPr>
            <w:tcW w:w="1417" w:type="dxa"/>
            <w:shd w:val="clear" w:color="FFFFFF" w:fill="FFFFFF"/>
            <w:vAlign w:val="center"/>
          </w:tcPr>
          <w:p w:rsidR="00F9339E" w:rsidRDefault="008520C7">
            <w:pPr>
              <w:jc w:val="center"/>
            </w:pPr>
            <w:r>
              <w:rPr>
                <w:color w:val="000000"/>
                <w:position w:val="-1"/>
                <w:sz w:val="20"/>
              </w:rPr>
              <w:t xml:space="preserve">  附表23</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资产处置费用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20.96</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上缴上级费用</w:t>
            </w:r>
          </w:p>
        </w:tc>
        <w:tc>
          <w:tcPr>
            <w:tcW w:w="1417" w:type="dxa"/>
            <w:shd w:val="clear" w:color="FFFFFF" w:fill="FFFFFF"/>
            <w:vAlign w:val="center"/>
          </w:tcPr>
          <w:p w:rsidR="00F9339E" w:rsidRDefault="008520C7">
            <w:pPr>
              <w:jc w:val="center"/>
            </w:pPr>
            <w:r>
              <w:rPr>
                <w:color w:val="000000"/>
                <w:position w:val="-1"/>
                <w:sz w:val="20"/>
              </w:rPr>
              <w:t xml:space="preserve">  附表28</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对附属单位补助费用</w:t>
            </w:r>
          </w:p>
        </w:tc>
        <w:tc>
          <w:tcPr>
            <w:tcW w:w="1417" w:type="dxa"/>
            <w:shd w:val="clear" w:color="FFFFFF" w:fill="FFFFFF"/>
            <w:vAlign w:val="center"/>
          </w:tcPr>
          <w:p w:rsidR="00F9339E" w:rsidRDefault="008520C7">
            <w:pPr>
              <w:jc w:val="center"/>
            </w:pPr>
            <w:r>
              <w:rPr>
                <w:color w:val="000000"/>
                <w:position w:val="-1"/>
                <w:sz w:val="20"/>
              </w:rPr>
              <w:t xml:space="preserve">  附表26</w:t>
            </w: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所得税费用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color w:val="000000"/>
                <w:position w:val="-1"/>
                <w:sz w:val="20"/>
              </w:rPr>
              <w:t xml:space="preserve">  其他费用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color w:val="000000"/>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455"/>
        </w:trPr>
        <w:tc>
          <w:tcPr>
            <w:tcW w:w="3687" w:type="dxa"/>
            <w:tcBorders>
              <w:bottom w:val="single" w:sz="4" w:space="0" w:color="auto"/>
            </w:tcBorders>
            <w:shd w:val="clear" w:color="FFFFFF" w:fill="FFFFFF"/>
            <w:vAlign w:val="center"/>
          </w:tcPr>
          <w:p w:rsidR="00F9339E" w:rsidRDefault="008520C7">
            <w:r>
              <w:rPr>
                <w:b/>
                <w:color w:val="000000"/>
                <w:position w:val="-1"/>
                <w:sz w:val="20"/>
              </w:rPr>
              <w:t>费用合计</w:t>
            </w:r>
          </w:p>
        </w:tc>
        <w:tc>
          <w:tcPr>
            <w:tcW w:w="1417" w:type="dxa"/>
            <w:tcBorders>
              <w:bottom w:val="single" w:sz="4" w:space="0" w:color="auto"/>
            </w:tcBorders>
            <w:shd w:val="clear" w:color="FFFFFF" w:fill="FFFFFF"/>
            <w:vAlign w:val="center"/>
          </w:tcPr>
          <w:p w:rsidR="00F9339E" w:rsidRDefault="00F9339E">
            <w:pPr>
              <w:jc w:val="center"/>
            </w:pPr>
          </w:p>
        </w:tc>
        <w:tc>
          <w:tcPr>
            <w:tcW w:w="1985" w:type="dxa"/>
            <w:tcBorders>
              <w:bottom w:val="single" w:sz="4" w:space="0" w:color="auto"/>
            </w:tcBorders>
            <w:shd w:val="clear" w:color="FFFFFF" w:fill="FFFFFF"/>
            <w:vAlign w:val="center"/>
          </w:tcPr>
          <w:p w:rsidR="00F9339E" w:rsidRDefault="008520C7">
            <w:pPr>
              <w:jc w:val="right"/>
            </w:pPr>
            <w:r>
              <w:rPr>
                <w:color w:val="000000"/>
                <w:position w:val="-1"/>
                <w:sz w:val="20"/>
              </w:rPr>
              <w:t>8,949.55</w:t>
            </w:r>
          </w:p>
        </w:tc>
        <w:tc>
          <w:tcPr>
            <w:tcW w:w="1984" w:type="dxa"/>
            <w:tcBorders>
              <w:bottom w:val="single" w:sz="4" w:space="0" w:color="auto"/>
            </w:tcBorders>
            <w:shd w:val="clear" w:color="FFFFFF" w:fill="FFFFFF"/>
            <w:vAlign w:val="center"/>
          </w:tcPr>
          <w:p w:rsidR="00F9339E" w:rsidRDefault="008520C7">
            <w:pPr>
              <w:jc w:val="right"/>
            </w:pPr>
            <w:r>
              <w:rPr>
                <w:position w:val="-1"/>
                <w:sz w:val="20"/>
              </w:rPr>
              <w:t>6,412.30</w:t>
            </w:r>
          </w:p>
        </w:tc>
      </w:tr>
      <w:tr w:rsidR="00F9339E">
        <w:trPr>
          <w:trHeight w:val="455"/>
        </w:trPr>
        <w:tc>
          <w:tcPr>
            <w:tcW w:w="3687" w:type="dxa"/>
            <w:tcBorders>
              <w:bottom w:val="single" w:sz="4" w:space="0" w:color="auto"/>
            </w:tcBorders>
            <w:shd w:val="clear" w:color="FFFFFF" w:fill="FFFFFF"/>
            <w:vAlign w:val="center"/>
          </w:tcPr>
          <w:p w:rsidR="00F9339E" w:rsidRDefault="008520C7">
            <w:pPr>
              <w:jc w:val="center"/>
            </w:pPr>
            <w:r>
              <w:rPr>
                <w:b/>
                <w:color w:val="000000"/>
                <w:position w:val="-1"/>
                <w:sz w:val="20"/>
              </w:rPr>
              <w:t>本年盈余</w:t>
            </w:r>
          </w:p>
        </w:tc>
        <w:tc>
          <w:tcPr>
            <w:tcW w:w="1417" w:type="dxa"/>
            <w:tcBorders>
              <w:bottom w:val="single" w:sz="4" w:space="0" w:color="auto"/>
            </w:tcBorders>
            <w:shd w:val="clear" w:color="FFFFFF" w:fill="FFFFFF"/>
            <w:vAlign w:val="center"/>
          </w:tcPr>
          <w:p w:rsidR="00F9339E" w:rsidRDefault="00F9339E">
            <w:pPr>
              <w:jc w:val="center"/>
            </w:pPr>
          </w:p>
        </w:tc>
        <w:tc>
          <w:tcPr>
            <w:tcW w:w="1985" w:type="dxa"/>
            <w:tcBorders>
              <w:bottom w:val="single" w:sz="4" w:space="0" w:color="auto"/>
            </w:tcBorders>
            <w:shd w:val="clear" w:color="FFFFFF" w:fill="FFFFFF"/>
            <w:vAlign w:val="center"/>
          </w:tcPr>
          <w:p w:rsidR="00F9339E" w:rsidRDefault="008520C7">
            <w:pPr>
              <w:jc w:val="right"/>
            </w:pPr>
            <w:r>
              <w:rPr>
                <w:color w:val="000000"/>
                <w:position w:val="-1"/>
                <w:sz w:val="20"/>
              </w:rPr>
              <w:t>-429.42</w:t>
            </w:r>
          </w:p>
        </w:tc>
        <w:tc>
          <w:tcPr>
            <w:tcW w:w="1984" w:type="dxa"/>
            <w:tcBorders>
              <w:bottom w:val="single" w:sz="4" w:space="0" w:color="auto"/>
            </w:tcBorders>
            <w:shd w:val="clear" w:color="FFFFFF" w:fill="FFFFFF"/>
            <w:vAlign w:val="center"/>
          </w:tcPr>
          <w:p w:rsidR="00F9339E" w:rsidRDefault="008520C7">
            <w:pPr>
              <w:jc w:val="right"/>
            </w:pPr>
            <w:r>
              <w:rPr>
                <w:position w:val="-1"/>
                <w:sz w:val="20"/>
              </w:rPr>
              <w:t>3,331.10</w:t>
            </w:r>
          </w:p>
        </w:tc>
      </w:tr>
    </w:tbl>
    <w:p w:rsidR="00F9339E" w:rsidRDefault="00F9339E">
      <w:pPr>
        <w:pStyle w:val="12"/>
        <w:ind w:firstLineChars="0" w:firstLine="0"/>
        <w:rPr>
          <w:rFonts w:asciiTheme="minorEastAsia" w:eastAsiaTheme="minorEastAsia" w:hAnsiTheme="minorEastAsia"/>
          <w:sz w:val="22"/>
        </w:rPr>
      </w:pPr>
    </w:p>
    <w:p w:rsidR="00F9339E" w:rsidRDefault="008520C7">
      <w:r>
        <w:rPr>
          <w:rFonts w:hint="eastAsia"/>
        </w:rPr>
        <w:t>表</w:t>
      </w:r>
      <w:r>
        <w:t>2</w:t>
      </w:r>
      <w:r>
        <w:rPr>
          <w:rFonts w:hint="eastAsia"/>
        </w:rPr>
        <w:t>-2</w:t>
      </w:r>
      <w:r>
        <w:rPr>
          <w:rStyle w:val="af4"/>
        </w:rPr>
        <w:footnoteReference w:id="1"/>
      </w:r>
    </w:p>
    <w:p w:rsidR="00F9339E" w:rsidRDefault="008520C7">
      <w:pPr>
        <w:spacing w:before="2" w:line="360" w:lineRule="auto"/>
        <w:ind w:firstLineChars="200" w:firstLine="562"/>
        <w:jc w:val="center"/>
        <w:outlineLvl w:val="2"/>
        <w:rPr>
          <w:rFonts w:asciiTheme="majorEastAsia" w:eastAsiaTheme="majorEastAsia" w:hAnsiTheme="majorEastAsia" w:cs="Times New Roman"/>
          <w:b/>
          <w:bCs/>
          <w:kern w:val="2"/>
          <w:sz w:val="28"/>
          <w:szCs w:val="28"/>
        </w:rPr>
      </w:pPr>
      <w:bookmarkStart w:id="42" w:name="_Toc35452579"/>
      <w:bookmarkStart w:id="43" w:name="_Toc35500805"/>
      <w:r>
        <w:rPr>
          <w:rFonts w:asciiTheme="majorEastAsia" w:eastAsiaTheme="majorEastAsia" w:hAnsiTheme="majorEastAsia" w:cs="Times New Roman" w:hint="eastAsia"/>
          <w:b/>
          <w:bCs/>
          <w:kern w:val="2"/>
          <w:sz w:val="28"/>
          <w:szCs w:val="28"/>
        </w:rPr>
        <w:t>收入费用表</w:t>
      </w:r>
      <w:r>
        <w:rPr>
          <w:rFonts w:asciiTheme="majorEastAsia" w:eastAsiaTheme="majorEastAsia" w:hAnsiTheme="majorEastAsia" w:cs="Times New Roman"/>
          <w:b/>
          <w:bCs/>
          <w:kern w:val="2"/>
          <w:sz w:val="28"/>
          <w:szCs w:val="28"/>
        </w:rPr>
        <w:t>（</w:t>
      </w:r>
      <w:r>
        <w:rPr>
          <w:rFonts w:asciiTheme="majorEastAsia" w:eastAsiaTheme="majorEastAsia" w:hAnsiTheme="majorEastAsia" w:cs="Times New Roman" w:hint="eastAsia"/>
          <w:b/>
          <w:bCs/>
          <w:kern w:val="2"/>
          <w:sz w:val="28"/>
          <w:szCs w:val="28"/>
        </w:rPr>
        <w:t>2</w:t>
      </w:r>
      <w:r>
        <w:rPr>
          <w:rFonts w:asciiTheme="majorEastAsia" w:eastAsiaTheme="majorEastAsia" w:hAnsiTheme="majorEastAsia" w:cs="Times New Roman"/>
          <w:b/>
          <w:bCs/>
          <w:kern w:val="2"/>
          <w:sz w:val="28"/>
          <w:szCs w:val="28"/>
        </w:rPr>
        <w:t>）</w:t>
      </w:r>
      <w:bookmarkEnd w:id="42"/>
      <w:bookmarkEnd w:id="43"/>
    </w:p>
    <w:p w:rsidR="00F9339E" w:rsidRDefault="008520C7">
      <w:pPr>
        <w:tabs>
          <w:tab w:val="left" w:pos="4962"/>
          <w:tab w:val="left" w:pos="7150"/>
        </w:tabs>
        <w:adjustRightInd w:val="0"/>
        <w:snapToGrid w:val="0"/>
        <w:spacing w:line="320" w:lineRule="exact"/>
        <w:ind w:leftChars="-177" w:left="-425"/>
        <w:rPr>
          <w:b/>
          <w:bCs/>
          <w:sz w:val="20"/>
          <w:szCs w:val="20"/>
        </w:rPr>
      </w:pPr>
      <w:r>
        <w:rPr>
          <w:rFonts w:hint="eastAsia"/>
          <w:sz w:val="20"/>
          <w:szCs w:val="20"/>
        </w:rPr>
        <w:t>编制单位：陕西省汉中中学</w:t>
      </w:r>
      <w:r>
        <w:rPr>
          <w:b/>
          <w:bCs/>
          <w:sz w:val="20"/>
          <w:szCs w:val="20"/>
        </w:rPr>
        <w:tab/>
      </w:r>
      <w:r>
        <w:rPr>
          <w:rFonts w:hint="eastAsia"/>
          <w:sz w:val="20"/>
          <w:szCs w:val="20"/>
        </w:rPr>
        <w:t>2020  年</w:t>
      </w:r>
      <w:r>
        <w:rPr>
          <w:b/>
          <w:bCs/>
          <w:sz w:val="20"/>
          <w:szCs w:val="20"/>
        </w:rPr>
        <w:tab/>
      </w:r>
      <w:r>
        <w:rPr>
          <w:rFonts w:hint="eastAsia"/>
          <w:sz w:val="20"/>
          <w:szCs w:val="20"/>
        </w:rPr>
        <w:t>单位：万元</w:t>
      </w:r>
    </w:p>
    <w:tbl>
      <w:tblPr>
        <w:tblW w:w="9073" w:type="dxa"/>
        <w:tblInd w:w="-318" w:type="dxa"/>
        <w:tblLayout w:type="fixed"/>
        <w:tblLook w:val="04A0" w:firstRow="1" w:lastRow="0" w:firstColumn="1" w:lastColumn="0" w:noHBand="0" w:noVBand="1"/>
      </w:tblPr>
      <w:tblGrid>
        <w:gridCol w:w="3687"/>
        <w:gridCol w:w="1417"/>
        <w:gridCol w:w="1985"/>
        <w:gridCol w:w="1984"/>
      </w:tblGrid>
      <w:tr w:rsidR="00F9339E">
        <w:trPr>
          <w:trHeight w:val="397"/>
          <w:tblHeader/>
        </w:trPr>
        <w:tc>
          <w:tcPr>
            <w:tcW w:w="3687"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项目</w:t>
            </w:r>
          </w:p>
        </w:tc>
        <w:tc>
          <w:tcPr>
            <w:tcW w:w="1417"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附注</w:t>
            </w:r>
          </w:p>
        </w:tc>
        <w:tc>
          <w:tcPr>
            <w:tcW w:w="1985"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本年数</w:t>
            </w:r>
          </w:p>
        </w:tc>
        <w:tc>
          <w:tcPr>
            <w:tcW w:w="1984"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上年数</w:t>
            </w:r>
          </w:p>
        </w:tc>
      </w:tr>
      <w:tr w:rsidR="00F9339E">
        <w:trPr>
          <w:trHeight w:hRule="exact" w:val="20"/>
          <w:tblHeader/>
        </w:trPr>
        <w:tc>
          <w:tcPr>
            <w:tcW w:w="3687" w:type="dxa"/>
            <w:tcBorders>
              <w:top w:val="single" w:sz="4" w:space="0" w:color="auto"/>
            </w:tcBorders>
            <w:shd w:val="clear" w:color="FFFFFF" w:fill="FFFFFF"/>
            <w:vAlign w:val="center"/>
          </w:tcPr>
          <w:p w:rsidR="00F9339E" w:rsidRDefault="00F9339E">
            <w:pPr>
              <w:jc w:val="center"/>
              <w:rPr>
                <w:b/>
                <w:bCs/>
                <w:sz w:val="20"/>
                <w:szCs w:val="20"/>
              </w:rPr>
            </w:pPr>
          </w:p>
        </w:tc>
        <w:tc>
          <w:tcPr>
            <w:tcW w:w="1417" w:type="dxa"/>
            <w:tcBorders>
              <w:top w:val="single" w:sz="4" w:space="0" w:color="auto"/>
            </w:tcBorders>
            <w:shd w:val="clear" w:color="FFFFFF" w:fill="FFFFFF"/>
            <w:vAlign w:val="center"/>
          </w:tcPr>
          <w:p w:rsidR="00F9339E" w:rsidRDefault="00F9339E">
            <w:pPr>
              <w:jc w:val="center"/>
              <w:rPr>
                <w:b/>
                <w:bCs/>
                <w:sz w:val="20"/>
                <w:szCs w:val="20"/>
              </w:rPr>
            </w:pPr>
          </w:p>
        </w:tc>
        <w:tc>
          <w:tcPr>
            <w:tcW w:w="1985" w:type="dxa"/>
            <w:tcBorders>
              <w:top w:val="single" w:sz="4" w:space="0" w:color="auto"/>
            </w:tcBorders>
            <w:shd w:val="clear" w:color="FFFFFF" w:fill="FFFFFF"/>
            <w:vAlign w:val="center"/>
          </w:tcPr>
          <w:p w:rsidR="00F9339E" w:rsidRDefault="00F9339E">
            <w:pPr>
              <w:jc w:val="center"/>
              <w:rPr>
                <w:b/>
                <w:bCs/>
                <w:sz w:val="20"/>
                <w:szCs w:val="20"/>
              </w:rPr>
            </w:pPr>
          </w:p>
        </w:tc>
        <w:tc>
          <w:tcPr>
            <w:tcW w:w="1984" w:type="dxa"/>
            <w:tcBorders>
              <w:top w:val="single" w:sz="4" w:space="0" w:color="auto"/>
            </w:tcBorders>
            <w:shd w:val="clear" w:color="FFFFFF" w:fill="FFFFFF"/>
            <w:vAlign w:val="center"/>
          </w:tcPr>
          <w:p w:rsidR="00F9339E" w:rsidRDefault="00F9339E">
            <w:pPr>
              <w:jc w:val="center"/>
              <w:rPr>
                <w:b/>
                <w:bCs/>
                <w:sz w:val="20"/>
                <w:szCs w:val="20"/>
              </w:rPr>
            </w:pPr>
          </w:p>
        </w:tc>
      </w:tr>
      <w:tr w:rsidR="00F9339E">
        <w:trPr>
          <w:trHeight w:val="397"/>
        </w:trPr>
        <w:tc>
          <w:tcPr>
            <w:tcW w:w="3687" w:type="dxa"/>
            <w:shd w:val="clear" w:color="FFFFFF" w:fill="FFFFFF"/>
            <w:vAlign w:val="center"/>
          </w:tcPr>
          <w:p w:rsidR="00F9339E" w:rsidRDefault="008520C7">
            <w:r>
              <w:rPr>
                <w:position w:val="-1"/>
                <w:sz w:val="20"/>
              </w:rPr>
              <w:t xml:space="preserve">  财政拨款收入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7,842.67</w:t>
            </w:r>
          </w:p>
        </w:tc>
        <w:tc>
          <w:tcPr>
            <w:tcW w:w="1984" w:type="dxa"/>
            <w:shd w:val="clear" w:color="FFFFFF" w:fill="FFFFFF"/>
            <w:vAlign w:val="center"/>
          </w:tcPr>
          <w:p w:rsidR="00F9339E" w:rsidRDefault="008520C7">
            <w:pPr>
              <w:jc w:val="right"/>
            </w:pPr>
            <w:r>
              <w:rPr>
                <w:position w:val="-1"/>
                <w:sz w:val="20"/>
              </w:rPr>
              <w:t>9,011.39</w:t>
            </w:r>
          </w:p>
        </w:tc>
      </w:tr>
      <w:tr w:rsidR="00F9339E">
        <w:trPr>
          <w:trHeight w:val="397"/>
        </w:trPr>
        <w:tc>
          <w:tcPr>
            <w:tcW w:w="3687" w:type="dxa"/>
            <w:shd w:val="clear" w:color="FFFFFF" w:fill="FFFFFF"/>
            <w:vAlign w:val="center"/>
          </w:tcPr>
          <w:p w:rsidR="00F9339E" w:rsidRDefault="008520C7">
            <w:r>
              <w:rPr>
                <w:position w:val="-1"/>
                <w:sz w:val="20"/>
              </w:rPr>
              <w:t xml:space="preserve">  事业收入</w:t>
            </w:r>
          </w:p>
        </w:tc>
        <w:tc>
          <w:tcPr>
            <w:tcW w:w="1417" w:type="dxa"/>
            <w:shd w:val="clear" w:color="FFFFFF" w:fill="FFFFFF"/>
            <w:vAlign w:val="center"/>
          </w:tcPr>
          <w:p w:rsidR="00F9339E" w:rsidRDefault="008520C7">
            <w:pPr>
              <w:jc w:val="center"/>
            </w:pPr>
            <w:r>
              <w:rPr>
                <w:position w:val="-1"/>
                <w:sz w:val="20"/>
              </w:rPr>
              <w:t xml:space="preserve">  附表17</w:t>
            </w: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366.00</w:t>
            </w:r>
          </w:p>
        </w:tc>
      </w:tr>
      <w:tr w:rsidR="00F9339E">
        <w:trPr>
          <w:trHeight w:val="397"/>
        </w:trPr>
        <w:tc>
          <w:tcPr>
            <w:tcW w:w="3687" w:type="dxa"/>
            <w:shd w:val="clear" w:color="FFFFFF" w:fill="FFFFFF"/>
            <w:vAlign w:val="center"/>
          </w:tcPr>
          <w:p w:rsidR="00F9339E" w:rsidRDefault="008520C7">
            <w:r>
              <w:rPr>
                <w:position w:val="-1"/>
                <w:sz w:val="20"/>
              </w:rPr>
              <w:lastRenderedPageBreak/>
              <w:t xml:space="preserve">  上级补助收入</w:t>
            </w:r>
          </w:p>
        </w:tc>
        <w:tc>
          <w:tcPr>
            <w:tcW w:w="1417" w:type="dxa"/>
            <w:shd w:val="clear" w:color="FFFFFF" w:fill="FFFFFF"/>
            <w:vAlign w:val="center"/>
          </w:tcPr>
          <w:p w:rsidR="00F9339E" w:rsidRDefault="008520C7">
            <w:pPr>
              <w:jc w:val="center"/>
            </w:pPr>
            <w:r>
              <w:rPr>
                <w:position w:val="-1"/>
                <w:sz w:val="20"/>
              </w:rPr>
              <w:t xml:space="preserve">  附表25</w:t>
            </w: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附属单位上缴收入</w:t>
            </w:r>
          </w:p>
        </w:tc>
        <w:tc>
          <w:tcPr>
            <w:tcW w:w="1417" w:type="dxa"/>
            <w:shd w:val="clear" w:color="FFFFFF" w:fill="FFFFFF"/>
            <w:vAlign w:val="center"/>
          </w:tcPr>
          <w:p w:rsidR="00F9339E" w:rsidRDefault="008520C7">
            <w:pPr>
              <w:jc w:val="center"/>
            </w:pPr>
            <w:r>
              <w:rPr>
                <w:position w:val="-1"/>
                <w:sz w:val="20"/>
              </w:rPr>
              <w:t xml:space="preserve">  附表27</w:t>
            </w: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经营收入</w:t>
            </w:r>
          </w:p>
        </w:tc>
        <w:tc>
          <w:tcPr>
            <w:tcW w:w="1417" w:type="dxa"/>
            <w:shd w:val="clear" w:color="FFFFFF" w:fill="FFFFFF"/>
            <w:vAlign w:val="center"/>
          </w:tcPr>
          <w:p w:rsidR="00F9339E" w:rsidRDefault="008520C7">
            <w:pPr>
              <w:jc w:val="center"/>
            </w:pPr>
            <w:r>
              <w:rPr>
                <w:position w:val="-1"/>
                <w:sz w:val="20"/>
              </w:rPr>
              <w:t xml:space="preserve">  附表18</w:t>
            </w: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非同级财政拨款收入</w:t>
            </w:r>
          </w:p>
        </w:tc>
        <w:tc>
          <w:tcPr>
            <w:tcW w:w="1417" w:type="dxa"/>
            <w:shd w:val="clear" w:color="FFFFFF" w:fill="FFFFFF"/>
            <w:vAlign w:val="center"/>
          </w:tcPr>
          <w:p w:rsidR="00F9339E" w:rsidRDefault="008520C7">
            <w:pPr>
              <w:jc w:val="center"/>
            </w:pPr>
            <w:r>
              <w:rPr>
                <w:position w:val="-1"/>
                <w:sz w:val="20"/>
              </w:rPr>
              <w:t xml:space="preserve">  附表19</w:t>
            </w: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投资收益</w:t>
            </w:r>
          </w:p>
        </w:tc>
        <w:tc>
          <w:tcPr>
            <w:tcW w:w="1417" w:type="dxa"/>
            <w:shd w:val="clear" w:color="FFFFFF" w:fill="FFFFFF"/>
            <w:vAlign w:val="center"/>
          </w:tcPr>
          <w:p w:rsidR="00F9339E" w:rsidRDefault="008520C7">
            <w:pPr>
              <w:jc w:val="center"/>
            </w:pPr>
            <w:r>
              <w:rPr>
                <w:position w:val="-1"/>
                <w:sz w:val="20"/>
              </w:rPr>
              <w:t xml:space="preserve">  附表5</w:t>
            </w: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捐赠收入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利息收入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租金收入</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其他收入</w:t>
            </w:r>
          </w:p>
        </w:tc>
        <w:tc>
          <w:tcPr>
            <w:tcW w:w="1417" w:type="dxa"/>
            <w:shd w:val="clear" w:color="FFFFFF" w:fill="FFFFFF"/>
            <w:vAlign w:val="center"/>
          </w:tcPr>
          <w:p w:rsidR="00F9339E" w:rsidRDefault="008520C7">
            <w:pPr>
              <w:jc w:val="center"/>
            </w:pPr>
            <w:r>
              <w:rPr>
                <w:position w:val="-1"/>
                <w:sz w:val="20"/>
              </w:rPr>
              <w:t xml:space="preserve">  附表20</w:t>
            </w:r>
          </w:p>
        </w:tc>
        <w:tc>
          <w:tcPr>
            <w:tcW w:w="1985" w:type="dxa"/>
            <w:shd w:val="clear" w:color="FFFFFF" w:fill="FFFFFF"/>
            <w:vAlign w:val="center"/>
          </w:tcPr>
          <w:p w:rsidR="00F9339E" w:rsidRDefault="008520C7">
            <w:pPr>
              <w:jc w:val="right"/>
            </w:pPr>
            <w:r>
              <w:rPr>
                <w:position w:val="-1"/>
                <w:sz w:val="20"/>
              </w:rPr>
              <w:t>677.46</w:t>
            </w:r>
          </w:p>
        </w:tc>
        <w:tc>
          <w:tcPr>
            <w:tcW w:w="1984" w:type="dxa"/>
            <w:shd w:val="clear" w:color="FFFFFF" w:fill="FFFFFF"/>
            <w:vAlign w:val="center"/>
          </w:tcPr>
          <w:p w:rsidR="00F9339E" w:rsidRDefault="008520C7">
            <w:pPr>
              <w:jc w:val="right"/>
            </w:pPr>
            <w:r>
              <w:rPr>
                <w:position w:val="-1"/>
                <w:sz w:val="20"/>
              </w:rPr>
              <w:t>366.01</w:t>
            </w:r>
          </w:p>
        </w:tc>
      </w:tr>
      <w:tr w:rsidR="00F9339E">
        <w:trPr>
          <w:trHeight w:val="455"/>
        </w:trPr>
        <w:tc>
          <w:tcPr>
            <w:tcW w:w="3687" w:type="dxa"/>
            <w:tcBorders>
              <w:bottom w:val="single" w:sz="4" w:space="0" w:color="auto"/>
            </w:tcBorders>
            <w:shd w:val="clear" w:color="FFFFFF" w:fill="FFFFFF"/>
            <w:vAlign w:val="center"/>
          </w:tcPr>
          <w:p w:rsidR="00F9339E" w:rsidRDefault="008520C7">
            <w:r>
              <w:rPr>
                <w:b/>
                <w:position w:val="-1"/>
                <w:sz w:val="20"/>
              </w:rPr>
              <w:t>收入合计</w:t>
            </w:r>
          </w:p>
        </w:tc>
        <w:tc>
          <w:tcPr>
            <w:tcW w:w="1417" w:type="dxa"/>
            <w:tcBorders>
              <w:bottom w:val="single" w:sz="4" w:space="0" w:color="auto"/>
            </w:tcBorders>
            <w:shd w:val="clear" w:color="FFFFFF" w:fill="FFFFFF"/>
            <w:vAlign w:val="center"/>
          </w:tcPr>
          <w:p w:rsidR="00F9339E" w:rsidRDefault="00F9339E">
            <w:pPr>
              <w:jc w:val="center"/>
            </w:pPr>
          </w:p>
        </w:tc>
        <w:tc>
          <w:tcPr>
            <w:tcW w:w="1985" w:type="dxa"/>
            <w:tcBorders>
              <w:bottom w:val="single" w:sz="4" w:space="0" w:color="auto"/>
            </w:tcBorders>
            <w:shd w:val="clear" w:color="FFFFFF" w:fill="FFFFFF"/>
            <w:vAlign w:val="center"/>
          </w:tcPr>
          <w:p w:rsidR="00F9339E" w:rsidRDefault="008520C7">
            <w:pPr>
              <w:jc w:val="right"/>
            </w:pPr>
            <w:r>
              <w:rPr>
                <w:position w:val="-1"/>
                <w:sz w:val="20"/>
              </w:rPr>
              <w:t>8,520.13</w:t>
            </w:r>
          </w:p>
        </w:tc>
        <w:tc>
          <w:tcPr>
            <w:tcW w:w="1984" w:type="dxa"/>
            <w:tcBorders>
              <w:bottom w:val="single" w:sz="4" w:space="0" w:color="auto"/>
            </w:tcBorders>
            <w:shd w:val="clear" w:color="FFFFFF" w:fill="FFFFFF"/>
            <w:vAlign w:val="center"/>
          </w:tcPr>
          <w:p w:rsidR="00F9339E" w:rsidRDefault="008520C7">
            <w:pPr>
              <w:jc w:val="right"/>
            </w:pPr>
            <w:r>
              <w:rPr>
                <w:position w:val="-1"/>
                <w:sz w:val="20"/>
              </w:rPr>
              <w:t>9,743.40</w:t>
            </w:r>
          </w:p>
        </w:tc>
      </w:tr>
      <w:tr w:rsidR="00F9339E">
        <w:trPr>
          <w:trHeight w:val="397"/>
        </w:trPr>
        <w:tc>
          <w:tcPr>
            <w:tcW w:w="3687" w:type="dxa"/>
            <w:shd w:val="clear" w:color="FFFFFF" w:fill="FFFFFF"/>
            <w:vAlign w:val="center"/>
          </w:tcPr>
          <w:p w:rsidR="00F9339E" w:rsidRDefault="008520C7">
            <w:r>
              <w:rPr>
                <w:position w:val="-1"/>
                <w:sz w:val="20"/>
              </w:rPr>
              <w:t xml:space="preserve">  工资福利费用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3,875.66</w:t>
            </w:r>
          </w:p>
        </w:tc>
        <w:tc>
          <w:tcPr>
            <w:tcW w:w="1984" w:type="dxa"/>
            <w:shd w:val="clear" w:color="FFFFFF" w:fill="FFFFFF"/>
            <w:vAlign w:val="center"/>
          </w:tcPr>
          <w:p w:rsidR="00F9339E" w:rsidRDefault="008520C7">
            <w:pPr>
              <w:jc w:val="right"/>
            </w:pPr>
            <w:r>
              <w:rPr>
                <w:position w:val="-1"/>
                <w:sz w:val="20"/>
              </w:rPr>
              <w:t>3,413.69</w:t>
            </w:r>
          </w:p>
        </w:tc>
      </w:tr>
      <w:tr w:rsidR="00F9339E">
        <w:trPr>
          <w:trHeight w:val="397"/>
        </w:trPr>
        <w:tc>
          <w:tcPr>
            <w:tcW w:w="3687" w:type="dxa"/>
            <w:shd w:val="clear" w:color="FFFFFF" w:fill="FFFFFF"/>
            <w:vAlign w:val="center"/>
          </w:tcPr>
          <w:p w:rsidR="00F9339E" w:rsidRDefault="008520C7">
            <w:r>
              <w:rPr>
                <w:position w:val="-1"/>
                <w:sz w:val="20"/>
              </w:rPr>
              <w:t xml:space="preserve">  商品和服务费用</w:t>
            </w:r>
          </w:p>
        </w:tc>
        <w:tc>
          <w:tcPr>
            <w:tcW w:w="1417" w:type="dxa"/>
            <w:shd w:val="clear" w:color="FFFFFF" w:fill="FFFFFF"/>
            <w:vAlign w:val="center"/>
          </w:tcPr>
          <w:p w:rsidR="00F9339E" w:rsidRDefault="008520C7">
            <w:pPr>
              <w:jc w:val="center"/>
            </w:pPr>
            <w:r>
              <w:rPr>
                <w:position w:val="-1"/>
                <w:sz w:val="20"/>
              </w:rPr>
              <w:t xml:space="preserve">  附表24</w:t>
            </w:r>
          </w:p>
        </w:tc>
        <w:tc>
          <w:tcPr>
            <w:tcW w:w="1985" w:type="dxa"/>
            <w:shd w:val="clear" w:color="FFFFFF" w:fill="FFFFFF"/>
            <w:vAlign w:val="center"/>
          </w:tcPr>
          <w:p w:rsidR="00F9339E" w:rsidRDefault="008520C7">
            <w:pPr>
              <w:jc w:val="right"/>
            </w:pPr>
            <w:r>
              <w:rPr>
                <w:position w:val="-1"/>
                <w:sz w:val="20"/>
              </w:rPr>
              <w:t>1,329.39</w:t>
            </w:r>
          </w:p>
        </w:tc>
        <w:tc>
          <w:tcPr>
            <w:tcW w:w="1984" w:type="dxa"/>
            <w:shd w:val="clear" w:color="FFFFFF" w:fill="FFFFFF"/>
            <w:vAlign w:val="center"/>
          </w:tcPr>
          <w:p w:rsidR="00F9339E" w:rsidRDefault="008520C7">
            <w:pPr>
              <w:jc w:val="right"/>
            </w:pPr>
            <w:r>
              <w:rPr>
                <w:position w:val="-1"/>
                <w:sz w:val="20"/>
              </w:rPr>
              <w:t>2,362.47</w:t>
            </w:r>
          </w:p>
        </w:tc>
      </w:tr>
      <w:tr w:rsidR="00F9339E">
        <w:trPr>
          <w:trHeight w:val="397"/>
        </w:trPr>
        <w:tc>
          <w:tcPr>
            <w:tcW w:w="3687" w:type="dxa"/>
            <w:shd w:val="clear" w:color="FFFFFF" w:fill="FFFFFF"/>
            <w:vAlign w:val="center"/>
          </w:tcPr>
          <w:p w:rsidR="00F9339E" w:rsidRDefault="008520C7">
            <w:r>
              <w:rPr>
                <w:position w:val="-1"/>
                <w:sz w:val="20"/>
              </w:rPr>
              <w:t xml:space="preserve">  对个人和家庭的补助费用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165.03</w:t>
            </w:r>
          </w:p>
        </w:tc>
        <w:tc>
          <w:tcPr>
            <w:tcW w:w="1984" w:type="dxa"/>
            <w:shd w:val="clear" w:color="FFFFFF" w:fill="FFFFFF"/>
            <w:vAlign w:val="center"/>
          </w:tcPr>
          <w:p w:rsidR="00F9339E" w:rsidRDefault="008520C7">
            <w:pPr>
              <w:jc w:val="right"/>
            </w:pPr>
            <w:r>
              <w:rPr>
                <w:position w:val="-1"/>
                <w:sz w:val="20"/>
              </w:rPr>
              <w:t>153.48</w:t>
            </w:r>
          </w:p>
        </w:tc>
      </w:tr>
      <w:tr w:rsidR="00F9339E">
        <w:trPr>
          <w:trHeight w:val="397"/>
        </w:trPr>
        <w:tc>
          <w:tcPr>
            <w:tcW w:w="3687" w:type="dxa"/>
            <w:shd w:val="clear" w:color="FFFFFF" w:fill="FFFFFF"/>
            <w:vAlign w:val="center"/>
          </w:tcPr>
          <w:p w:rsidR="00F9339E" w:rsidRDefault="008520C7">
            <w:r>
              <w:rPr>
                <w:position w:val="-1"/>
                <w:sz w:val="20"/>
              </w:rPr>
              <w:t xml:space="preserve">  对企业补助费用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固定资产折旧费用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3,579.47</w:t>
            </w:r>
          </w:p>
        </w:tc>
        <w:tc>
          <w:tcPr>
            <w:tcW w:w="1984" w:type="dxa"/>
            <w:shd w:val="clear" w:color="FFFFFF" w:fill="FFFFFF"/>
            <w:vAlign w:val="center"/>
          </w:tcPr>
          <w:p w:rsidR="00F9339E" w:rsidRDefault="008520C7">
            <w:pPr>
              <w:jc w:val="right"/>
            </w:pPr>
            <w:r>
              <w:rPr>
                <w:position w:val="-1"/>
                <w:sz w:val="20"/>
              </w:rPr>
              <w:t>458.44</w:t>
            </w:r>
          </w:p>
        </w:tc>
      </w:tr>
      <w:tr w:rsidR="00F9339E">
        <w:trPr>
          <w:trHeight w:val="397"/>
        </w:trPr>
        <w:tc>
          <w:tcPr>
            <w:tcW w:w="3687" w:type="dxa"/>
            <w:shd w:val="clear" w:color="FFFFFF" w:fill="FFFFFF"/>
            <w:vAlign w:val="center"/>
          </w:tcPr>
          <w:p w:rsidR="00F9339E" w:rsidRDefault="008520C7">
            <w:r>
              <w:rPr>
                <w:position w:val="-1"/>
                <w:sz w:val="20"/>
              </w:rPr>
              <w:t xml:space="preserve">  无形资产摊销费用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公共基础设施折旧（摊销）费用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保障性住房折旧费用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计提专用基金</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资产处置费用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20.96</w:t>
            </w:r>
          </w:p>
        </w:tc>
      </w:tr>
      <w:tr w:rsidR="00F9339E">
        <w:trPr>
          <w:trHeight w:val="397"/>
        </w:trPr>
        <w:tc>
          <w:tcPr>
            <w:tcW w:w="3687" w:type="dxa"/>
            <w:shd w:val="clear" w:color="FFFFFF" w:fill="FFFFFF"/>
            <w:vAlign w:val="center"/>
          </w:tcPr>
          <w:p w:rsidR="00F9339E" w:rsidRDefault="008520C7">
            <w:r>
              <w:rPr>
                <w:position w:val="-1"/>
                <w:sz w:val="20"/>
              </w:rPr>
              <w:t xml:space="preserve">  上缴上级费用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对附属单位补助费用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所得税费用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0.00</w:t>
            </w:r>
          </w:p>
        </w:tc>
      </w:tr>
      <w:tr w:rsidR="00F9339E">
        <w:trPr>
          <w:trHeight w:val="397"/>
        </w:trPr>
        <w:tc>
          <w:tcPr>
            <w:tcW w:w="3687" w:type="dxa"/>
            <w:shd w:val="clear" w:color="FFFFFF" w:fill="FFFFFF"/>
            <w:vAlign w:val="center"/>
          </w:tcPr>
          <w:p w:rsidR="00F9339E" w:rsidRDefault="008520C7">
            <w:r>
              <w:rPr>
                <w:position w:val="-1"/>
                <w:sz w:val="20"/>
              </w:rPr>
              <w:t xml:space="preserve">  其他费用</w:t>
            </w:r>
          </w:p>
        </w:tc>
        <w:tc>
          <w:tcPr>
            <w:tcW w:w="1417" w:type="dxa"/>
            <w:shd w:val="clear" w:color="FFFFFF" w:fill="FFFFFF"/>
            <w:vAlign w:val="center"/>
          </w:tcPr>
          <w:p w:rsidR="00F9339E" w:rsidRDefault="00F9339E">
            <w:pPr>
              <w:jc w:val="center"/>
            </w:pPr>
          </w:p>
        </w:tc>
        <w:tc>
          <w:tcPr>
            <w:tcW w:w="1985" w:type="dxa"/>
            <w:shd w:val="clear" w:color="FFFFFF" w:fill="FFFFFF"/>
            <w:vAlign w:val="center"/>
          </w:tcPr>
          <w:p w:rsidR="00F9339E" w:rsidRDefault="008520C7">
            <w:pPr>
              <w:jc w:val="right"/>
            </w:pPr>
            <w:r>
              <w:rPr>
                <w:position w:val="-1"/>
                <w:sz w:val="20"/>
              </w:rPr>
              <w:t>0.00</w:t>
            </w:r>
          </w:p>
        </w:tc>
        <w:tc>
          <w:tcPr>
            <w:tcW w:w="1984" w:type="dxa"/>
            <w:shd w:val="clear" w:color="FFFFFF" w:fill="FFFFFF"/>
            <w:vAlign w:val="center"/>
          </w:tcPr>
          <w:p w:rsidR="00F9339E" w:rsidRDefault="008520C7">
            <w:pPr>
              <w:jc w:val="right"/>
            </w:pPr>
            <w:r>
              <w:rPr>
                <w:position w:val="-1"/>
                <w:sz w:val="20"/>
              </w:rPr>
              <w:t>3.26</w:t>
            </w:r>
          </w:p>
        </w:tc>
      </w:tr>
      <w:tr w:rsidR="00F9339E">
        <w:trPr>
          <w:trHeight w:val="455"/>
        </w:trPr>
        <w:tc>
          <w:tcPr>
            <w:tcW w:w="3687" w:type="dxa"/>
            <w:tcBorders>
              <w:bottom w:val="single" w:sz="4" w:space="0" w:color="auto"/>
            </w:tcBorders>
            <w:shd w:val="clear" w:color="FFFFFF" w:fill="FFFFFF"/>
            <w:vAlign w:val="center"/>
          </w:tcPr>
          <w:p w:rsidR="00F9339E" w:rsidRDefault="008520C7">
            <w:r>
              <w:rPr>
                <w:b/>
                <w:position w:val="-1"/>
                <w:sz w:val="20"/>
              </w:rPr>
              <w:t>费用合计</w:t>
            </w:r>
          </w:p>
        </w:tc>
        <w:tc>
          <w:tcPr>
            <w:tcW w:w="1417" w:type="dxa"/>
            <w:tcBorders>
              <w:bottom w:val="single" w:sz="4" w:space="0" w:color="auto"/>
            </w:tcBorders>
            <w:shd w:val="clear" w:color="FFFFFF" w:fill="FFFFFF"/>
            <w:vAlign w:val="center"/>
          </w:tcPr>
          <w:p w:rsidR="00F9339E" w:rsidRDefault="00F9339E">
            <w:pPr>
              <w:jc w:val="center"/>
            </w:pPr>
          </w:p>
        </w:tc>
        <w:tc>
          <w:tcPr>
            <w:tcW w:w="1985" w:type="dxa"/>
            <w:tcBorders>
              <w:bottom w:val="single" w:sz="4" w:space="0" w:color="auto"/>
            </w:tcBorders>
            <w:shd w:val="clear" w:color="FFFFFF" w:fill="FFFFFF"/>
            <w:vAlign w:val="center"/>
          </w:tcPr>
          <w:p w:rsidR="00F9339E" w:rsidRDefault="008520C7">
            <w:pPr>
              <w:jc w:val="right"/>
            </w:pPr>
            <w:r>
              <w:rPr>
                <w:position w:val="-1"/>
                <w:sz w:val="20"/>
              </w:rPr>
              <w:t>8,949.55</w:t>
            </w:r>
          </w:p>
        </w:tc>
        <w:tc>
          <w:tcPr>
            <w:tcW w:w="1984" w:type="dxa"/>
            <w:tcBorders>
              <w:bottom w:val="single" w:sz="4" w:space="0" w:color="auto"/>
            </w:tcBorders>
            <w:shd w:val="clear" w:color="FFFFFF" w:fill="FFFFFF"/>
            <w:vAlign w:val="center"/>
          </w:tcPr>
          <w:p w:rsidR="00F9339E" w:rsidRDefault="008520C7">
            <w:pPr>
              <w:jc w:val="right"/>
            </w:pPr>
            <w:r>
              <w:rPr>
                <w:position w:val="-1"/>
                <w:sz w:val="20"/>
              </w:rPr>
              <w:t>6,412.30</w:t>
            </w:r>
          </w:p>
        </w:tc>
      </w:tr>
      <w:tr w:rsidR="00F9339E">
        <w:trPr>
          <w:trHeight w:val="455"/>
        </w:trPr>
        <w:tc>
          <w:tcPr>
            <w:tcW w:w="3687" w:type="dxa"/>
            <w:tcBorders>
              <w:bottom w:val="single" w:sz="4" w:space="0" w:color="auto"/>
            </w:tcBorders>
            <w:shd w:val="clear" w:color="FFFFFF" w:fill="FFFFFF"/>
            <w:vAlign w:val="center"/>
          </w:tcPr>
          <w:p w:rsidR="00F9339E" w:rsidRDefault="008520C7">
            <w:pPr>
              <w:jc w:val="center"/>
            </w:pPr>
            <w:r>
              <w:rPr>
                <w:b/>
                <w:position w:val="-1"/>
                <w:sz w:val="20"/>
              </w:rPr>
              <w:t>本年盈余</w:t>
            </w:r>
          </w:p>
        </w:tc>
        <w:tc>
          <w:tcPr>
            <w:tcW w:w="1417" w:type="dxa"/>
            <w:tcBorders>
              <w:bottom w:val="single" w:sz="4" w:space="0" w:color="auto"/>
            </w:tcBorders>
            <w:shd w:val="clear" w:color="FFFFFF" w:fill="FFFFFF"/>
            <w:vAlign w:val="center"/>
          </w:tcPr>
          <w:p w:rsidR="00F9339E" w:rsidRDefault="00F9339E">
            <w:pPr>
              <w:jc w:val="center"/>
            </w:pPr>
          </w:p>
        </w:tc>
        <w:tc>
          <w:tcPr>
            <w:tcW w:w="1985" w:type="dxa"/>
            <w:tcBorders>
              <w:bottom w:val="single" w:sz="4" w:space="0" w:color="auto"/>
            </w:tcBorders>
            <w:shd w:val="clear" w:color="FFFFFF" w:fill="FFFFFF"/>
            <w:vAlign w:val="center"/>
          </w:tcPr>
          <w:p w:rsidR="00F9339E" w:rsidRDefault="008520C7">
            <w:pPr>
              <w:jc w:val="right"/>
            </w:pPr>
            <w:r>
              <w:rPr>
                <w:position w:val="-1"/>
                <w:sz w:val="20"/>
              </w:rPr>
              <w:t>-429.42</w:t>
            </w:r>
          </w:p>
        </w:tc>
        <w:tc>
          <w:tcPr>
            <w:tcW w:w="1984" w:type="dxa"/>
            <w:tcBorders>
              <w:bottom w:val="single" w:sz="4" w:space="0" w:color="auto"/>
            </w:tcBorders>
            <w:shd w:val="clear" w:color="FFFFFF" w:fill="FFFFFF"/>
            <w:vAlign w:val="center"/>
          </w:tcPr>
          <w:p w:rsidR="00F9339E" w:rsidRDefault="008520C7">
            <w:pPr>
              <w:jc w:val="right"/>
            </w:pPr>
            <w:r>
              <w:rPr>
                <w:position w:val="-1"/>
                <w:sz w:val="20"/>
              </w:rPr>
              <w:t>3,331.10</w:t>
            </w:r>
          </w:p>
        </w:tc>
      </w:tr>
    </w:tbl>
    <w:p w:rsidR="00F9339E" w:rsidRDefault="00F9339E">
      <w:pPr>
        <w:rPr>
          <w:sz w:val="22"/>
          <w:szCs w:val="22"/>
        </w:rPr>
      </w:pPr>
    </w:p>
    <w:p w:rsidR="00F9339E" w:rsidRDefault="00F9339E">
      <w:pPr>
        <w:rPr>
          <w:position w:val="9"/>
          <w:sz w:val="9"/>
          <w:szCs w:val="9"/>
        </w:rPr>
      </w:pPr>
    </w:p>
    <w:p w:rsidR="00F9339E" w:rsidRDefault="00F9339E">
      <w:pPr>
        <w:rPr>
          <w:position w:val="9"/>
          <w:sz w:val="9"/>
          <w:szCs w:val="9"/>
        </w:rPr>
      </w:pPr>
    </w:p>
    <w:p w:rsidR="00F9339E" w:rsidRDefault="00F9339E"/>
    <w:p w:rsidR="00F9339E" w:rsidRDefault="00F9339E"/>
    <w:p w:rsidR="00F9339E" w:rsidRDefault="00F9339E"/>
    <w:p w:rsidR="00F9339E" w:rsidRDefault="00F9339E"/>
    <w:p w:rsidR="00F9339E" w:rsidRDefault="00F9339E"/>
    <w:p w:rsidR="00F9339E" w:rsidRDefault="00F9339E"/>
    <w:p w:rsidR="00F9339E" w:rsidRDefault="00F9339E"/>
    <w:p w:rsidR="00F9339E" w:rsidRDefault="00F9339E"/>
    <w:p w:rsidR="00F9339E" w:rsidRDefault="008520C7">
      <w:pPr>
        <w:pStyle w:val="2"/>
        <w:spacing w:before="0" w:after="0" w:line="360" w:lineRule="auto"/>
        <w:ind w:firstLineChars="200" w:firstLine="602"/>
        <w:jc w:val="left"/>
        <w:rPr>
          <w:rFonts w:asciiTheme="minorEastAsia" w:eastAsiaTheme="minorEastAsia" w:hAnsiTheme="minorEastAsia"/>
        </w:rPr>
      </w:pPr>
      <w:bookmarkStart w:id="44" w:name="_Toc35500806"/>
      <w:bookmarkStart w:id="45" w:name="_Toc35452580"/>
      <w:bookmarkStart w:id="46" w:name="_Toc333610272"/>
      <w:r>
        <w:rPr>
          <w:rFonts w:asciiTheme="minorEastAsia" w:eastAsiaTheme="minorEastAsia" w:hAnsiTheme="minorEastAsia"/>
        </w:rPr>
        <w:lastRenderedPageBreak/>
        <w:t>（二）政府部门会计报表附注</w:t>
      </w:r>
      <w:bookmarkEnd w:id="44"/>
      <w:bookmarkEnd w:id="45"/>
    </w:p>
    <w:p w:rsidR="00F9339E" w:rsidRDefault="008520C7">
      <w:pPr>
        <w:pStyle w:val="3"/>
        <w:spacing w:before="0" w:after="0" w:line="360" w:lineRule="auto"/>
        <w:ind w:firstLine="602"/>
        <w:jc w:val="left"/>
        <w:rPr>
          <w:rFonts w:ascii="仿宋" w:eastAsia="仿宋" w:hAnsi="仿宋"/>
          <w:b/>
        </w:rPr>
      </w:pPr>
      <w:bookmarkStart w:id="47" w:name="1.会计报表编制基础。（略）"/>
      <w:bookmarkStart w:id="48" w:name="2.遵循相关制度规定的声明。（略）"/>
      <w:bookmarkStart w:id="49" w:name="_Toc35452581"/>
      <w:bookmarkStart w:id="50" w:name="_Toc35500807"/>
      <w:bookmarkStart w:id="51" w:name="_Toc35452582"/>
      <w:bookmarkEnd w:id="47"/>
      <w:bookmarkEnd w:id="48"/>
      <w:r>
        <w:rPr>
          <w:rFonts w:ascii="仿宋" w:eastAsia="仿宋" w:hAnsi="仿宋"/>
          <w:b/>
        </w:rPr>
        <w:t>1.会计报表编制基础。</w:t>
      </w:r>
      <w:bookmarkEnd w:id="49"/>
      <w:bookmarkEnd w:id="50"/>
    </w:p>
    <w:p w:rsidR="0063799F" w:rsidRPr="007F7860" w:rsidRDefault="001347A8" w:rsidP="0063799F">
      <w:pPr>
        <w:pStyle w:val="afa"/>
        <w:ind w:firstLine="600"/>
        <w:jc w:val="both"/>
        <w:rPr>
          <w:rFonts w:ascii="仿宋_GB2312" w:hAnsi="仿宋_GB2312" w:cs="仿宋_GB2312"/>
          <w:bCs/>
          <w:szCs w:val="30"/>
        </w:rPr>
      </w:pPr>
      <w:r>
        <w:rPr>
          <w:rFonts w:ascii="仿宋_GB2312" w:hAnsi="仿宋_GB2312" w:cs="仿宋_GB2312" w:hint="eastAsia"/>
          <w:bCs/>
          <w:szCs w:val="30"/>
        </w:rPr>
        <w:t>本</w:t>
      </w:r>
      <w:r w:rsidR="0063799F" w:rsidRPr="007F7860">
        <w:rPr>
          <w:rFonts w:ascii="仿宋_GB2312" w:hAnsi="仿宋_GB2312" w:cs="仿宋_GB2312" w:hint="eastAsia"/>
          <w:bCs/>
          <w:szCs w:val="30"/>
        </w:rPr>
        <w:t>单位属于全额拨款事业单位,</w:t>
      </w:r>
      <w:r w:rsidR="0063799F" w:rsidRPr="007F7860">
        <w:rPr>
          <w:rFonts w:ascii="仿宋_GB2312" w:hAnsi="仿宋_GB2312" w:cs="仿宋_GB2312" w:hint="eastAsia"/>
          <w:szCs w:val="30"/>
        </w:rPr>
        <w:t xml:space="preserve"> </w:t>
      </w:r>
      <w:r w:rsidR="0063799F">
        <w:rPr>
          <w:rFonts w:ascii="仿宋_GB2312" w:hAnsi="仿宋_GB2312" w:cs="仿宋_GB2312" w:hint="eastAsia"/>
          <w:szCs w:val="30"/>
        </w:rPr>
        <w:t>以权责发生制为基础编制会计报表。</w:t>
      </w:r>
    </w:p>
    <w:p w:rsidR="00F9339E" w:rsidRPr="0063799F" w:rsidRDefault="00F9339E">
      <w:pPr>
        <w:spacing w:before="2"/>
        <w:rPr>
          <w:rFonts w:ascii="仿宋" w:eastAsia="仿宋" w:hAnsi="仿宋" w:cs="Times New Roman"/>
          <w:b/>
          <w:bCs/>
          <w:kern w:val="2"/>
          <w:sz w:val="30"/>
          <w:szCs w:val="28"/>
        </w:rPr>
      </w:pPr>
    </w:p>
    <w:p w:rsidR="00F9339E" w:rsidRDefault="008520C7">
      <w:pPr>
        <w:pStyle w:val="3"/>
        <w:spacing w:before="0" w:after="0" w:line="360" w:lineRule="auto"/>
        <w:ind w:firstLine="602"/>
        <w:jc w:val="left"/>
        <w:rPr>
          <w:rFonts w:ascii="仿宋" w:eastAsia="仿宋" w:hAnsi="仿宋"/>
          <w:b/>
        </w:rPr>
      </w:pPr>
      <w:bookmarkStart w:id="52" w:name="_Toc35500808"/>
      <w:r>
        <w:rPr>
          <w:rFonts w:ascii="仿宋" w:eastAsia="仿宋" w:hAnsi="仿宋"/>
          <w:b/>
        </w:rPr>
        <w:t>2.遵循相关制度规定的声明。</w:t>
      </w:r>
      <w:bookmarkEnd w:id="51"/>
      <w:bookmarkEnd w:id="52"/>
    </w:p>
    <w:p w:rsidR="0063799F" w:rsidRDefault="001347A8" w:rsidP="0063799F">
      <w:pPr>
        <w:pStyle w:val="afa"/>
        <w:spacing w:line="360" w:lineRule="auto"/>
        <w:ind w:firstLine="600"/>
        <w:jc w:val="both"/>
        <w:rPr>
          <w:rFonts w:ascii="仿宋_GB2312" w:hAnsi="仿宋_GB2312" w:cs="仿宋_GB2312"/>
          <w:szCs w:val="30"/>
        </w:rPr>
      </w:pPr>
      <w:r>
        <w:rPr>
          <w:rFonts w:ascii="仿宋_GB2312" w:hAnsi="仿宋_GB2312" w:cs="仿宋_GB2312" w:hint="eastAsia"/>
          <w:szCs w:val="30"/>
        </w:rPr>
        <w:t>本</w:t>
      </w:r>
      <w:r w:rsidR="0063799F">
        <w:rPr>
          <w:rFonts w:ascii="仿宋_GB2312" w:hAnsi="仿宋_GB2312" w:cs="仿宋_GB2312" w:hint="eastAsia"/>
          <w:szCs w:val="30"/>
        </w:rPr>
        <w:t>单位编制的会计报表符合政府会计准则、相关会计制度和财务报告编制规定的要求，如实反映政府部门的财务状况、运行情况。</w:t>
      </w:r>
    </w:p>
    <w:p w:rsidR="0063799F" w:rsidRPr="0063799F" w:rsidRDefault="0063799F">
      <w:pPr>
        <w:pStyle w:val="12"/>
        <w:spacing w:line="360" w:lineRule="auto"/>
        <w:ind w:firstLine="600"/>
        <w:jc w:val="both"/>
        <w:rPr>
          <w:rFonts w:ascii="仿宋_GB2312" w:hAnsi="仿宋_GB2312" w:cs="仿宋_GB2312"/>
          <w:color w:val="0070C0"/>
          <w:szCs w:val="30"/>
        </w:rPr>
      </w:pPr>
    </w:p>
    <w:p w:rsidR="00F9339E" w:rsidRDefault="008520C7">
      <w:pPr>
        <w:pStyle w:val="3"/>
        <w:numPr>
          <w:ilvl w:val="0"/>
          <w:numId w:val="1"/>
        </w:numPr>
        <w:spacing w:before="0" w:after="0" w:line="360" w:lineRule="auto"/>
        <w:ind w:firstLine="602"/>
        <w:jc w:val="left"/>
        <w:rPr>
          <w:rFonts w:ascii="仿宋" w:eastAsia="仿宋" w:hAnsi="仿宋"/>
          <w:b/>
        </w:rPr>
      </w:pPr>
      <w:bookmarkStart w:id="53" w:name="3.合并范围。（略）"/>
      <w:bookmarkStart w:id="54" w:name="_Toc35452583"/>
      <w:bookmarkStart w:id="55" w:name="_Toc35500809"/>
      <w:bookmarkEnd w:id="53"/>
      <w:r>
        <w:rPr>
          <w:rFonts w:ascii="仿宋" w:eastAsia="仿宋" w:hAnsi="仿宋"/>
          <w:b/>
        </w:rPr>
        <w:t>合并范围。</w:t>
      </w:r>
      <w:bookmarkEnd w:id="54"/>
      <w:bookmarkEnd w:id="55"/>
    </w:p>
    <w:tbl>
      <w:tblPr>
        <w:tblW w:w="8622" w:type="dxa"/>
        <w:jc w:val="center"/>
        <w:tblLayout w:type="fixed"/>
        <w:tblCellMar>
          <w:left w:w="0" w:type="dxa"/>
          <w:right w:w="0" w:type="dxa"/>
        </w:tblCellMar>
        <w:tblLook w:val="04A0" w:firstRow="1" w:lastRow="0" w:firstColumn="1" w:lastColumn="0" w:noHBand="0" w:noVBand="1"/>
      </w:tblPr>
      <w:tblGrid>
        <w:gridCol w:w="1031"/>
        <w:gridCol w:w="3910"/>
        <w:gridCol w:w="2230"/>
        <w:gridCol w:w="1451"/>
      </w:tblGrid>
      <w:tr w:rsidR="00F9339E">
        <w:trPr>
          <w:trHeight w:val="23"/>
          <w:jc w:val="center"/>
        </w:trPr>
        <w:tc>
          <w:tcPr>
            <w:tcW w:w="8622" w:type="dxa"/>
            <w:gridSpan w:val="4"/>
            <w:tcBorders>
              <w:top w:val="nil"/>
              <w:left w:val="nil"/>
              <w:bottom w:val="single" w:sz="4" w:space="0" w:color="auto"/>
              <w:right w:val="nil"/>
            </w:tcBorders>
            <w:shd w:val="clear" w:color="FFFFFF" w:fill="FFFFFF"/>
          </w:tcPr>
          <w:p w:rsidR="00F9339E" w:rsidRDefault="008520C7">
            <w:pPr>
              <w:pStyle w:val="TableParagraph"/>
              <w:spacing w:line="260" w:lineRule="exact"/>
              <w:jc w:val="center"/>
              <w:rPr>
                <w:rFonts w:ascii="宋体" w:eastAsia="宋体" w:hAnsi="宋体" w:cs="宋体"/>
                <w:b/>
                <w:bCs/>
                <w:sz w:val="20"/>
                <w:szCs w:val="20"/>
              </w:rPr>
            </w:pPr>
            <w:r>
              <w:rPr>
                <w:rFonts w:ascii="宋体" w:eastAsia="宋体" w:hAnsi="宋体" w:cs="宋体"/>
                <w:b/>
                <w:bCs/>
                <w:sz w:val="20"/>
                <w:szCs w:val="20"/>
              </w:rPr>
              <w:t>××</w:t>
            </w:r>
            <w:proofErr w:type="spellStart"/>
            <w:r>
              <w:rPr>
                <w:rFonts w:ascii="宋体" w:eastAsia="宋体" w:hAnsi="宋体" w:cs="宋体"/>
                <w:b/>
                <w:bCs/>
                <w:sz w:val="20"/>
                <w:szCs w:val="20"/>
              </w:rPr>
              <w:t>年度部门清单</w:t>
            </w:r>
            <w:proofErr w:type="spellEnd"/>
          </w:p>
        </w:tc>
      </w:tr>
      <w:tr w:rsidR="00F9339E">
        <w:trPr>
          <w:trHeight w:val="23"/>
          <w:jc w:val="center"/>
        </w:trPr>
        <w:tc>
          <w:tcPr>
            <w:tcW w:w="1031" w:type="dxa"/>
            <w:tcBorders>
              <w:top w:val="single" w:sz="4" w:space="0" w:color="auto"/>
              <w:left w:val="nil"/>
              <w:bottom w:val="single" w:sz="4" w:space="0" w:color="auto"/>
              <w:right w:val="nil"/>
            </w:tcBorders>
            <w:shd w:val="clear" w:color="FFFFFF" w:fill="FFFFFF"/>
          </w:tcPr>
          <w:p w:rsidR="00F9339E" w:rsidRDefault="008520C7">
            <w:pPr>
              <w:pStyle w:val="TableParagraph"/>
              <w:spacing w:before="40"/>
              <w:jc w:val="center"/>
              <w:rPr>
                <w:rFonts w:ascii="宋体" w:eastAsia="宋体" w:hAnsi="宋体" w:cs="宋体"/>
                <w:sz w:val="20"/>
                <w:szCs w:val="20"/>
              </w:rPr>
            </w:pPr>
            <w:proofErr w:type="spellStart"/>
            <w:r>
              <w:rPr>
                <w:rFonts w:ascii="宋体" w:eastAsia="宋体" w:hAnsi="宋体" w:cs="宋体"/>
                <w:b/>
                <w:bCs/>
                <w:sz w:val="20"/>
                <w:szCs w:val="20"/>
              </w:rPr>
              <w:t>序号</w:t>
            </w:r>
            <w:proofErr w:type="spellEnd"/>
          </w:p>
        </w:tc>
        <w:tc>
          <w:tcPr>
            <w:tcW w:w="3910" w:type="dxa"/>
            <w:tcBorders>
              <w:top w:val="single" w:sz="4" w:space="0" w:color="auto"/>
              <w:left w:val="nil"/>
              <w:bottom w:val="single" w:sz="4" w:space="0" w:color="auto"/>
              <w:right w:val="nil"/>
            </w:tcBorders>
            <w:shd w:val="clear" w:color="FFFFFF" w:fill="FFFFFF"/>
          </w:tcPr>
          <w:p w:rsidR="00F9339E" w:rsidRDefault="008520C7">
            <w:pPr>
              <w:pStyle w:val="TableParagraph"/>
              <w:spacing w:before="40"/>
              <w:jc w:val="center"/>
              <w:rPr>
                <w:rFonts w:ascii="宋体" w:eastAsia="宋体" w:hAnsi="宋体" w:cs="宋体"/>
                <w:sz w:val="20"/>
                <w:szCs w:val="20"/>
              </w:rPr>
            </w:pPr>
            <w:proofErr w:type="spellStart"/>
            <w:r>
              <w:rPr>
                <w:rFonts w:ascii="宋体" w:eastAsia="宋体" w:hAnsi="宋体" w:cs="宋体" w:hint="eastAsia"/>
                <w:b/>
                <w:bCs/>
                <w:sz w:val="20"/>
                <w:szCs w:val="20"/>
              </w:rPr>
              <w:t>单位名称</w:t>
            </w:r>
            <w:proofErr w:type="spellEnd"/>
          </w:p>
        </w:tc>
        <w:tc>
          <w:tcPr>
            <w:tcW w:w="2230" w:type="dxa"/>
            <w:tcBorders>
              <w:top w:val="single" w:sz="4" w:space="0" w:color="auto"/>
              <w:left w:val="nil"/>
              <w:bottom w:val="single" w:sz="4" w:space="0" w:color="auto"/>
              <w:right w:val="nil"/>
            </w:tcBorders>
            <w:shd w:val="clear" w:color="FFFFFF" w:fill="FFFFFF"/>
          </w:tcPr>
          <w:p w:rsidR="00F9339E" w:rsidRDefault="008520C7">
            <w:pPr>
              <w:pStyle w:val="TableParagraph"/>
              <w:spacing w:before="40"/>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单位性质</w:t>
            </w:r>
          </w:p>
        </w:tc>
        <w:tc>
          <w:tcPr>
            <w:tcW w:w="1451" w:type="dxa"/>
            <w:tcBorders>
              <w:top w:val="single" w:sz="4" w:space="0" w:color="auto"/>
              <w:left w:val="nil"/>
              <w:bottom w:val="single" w:sz="4" w:space="0" w:color="auto"/>
              <w:right w:val="nil"/>
            </w:tcBorders>
            <w:shd w:val="clear" w:color="FFFFFF" w:fill="FFFFFF"/>
          </w:tcPr>
          <w:p w:rsidR="00F9339E" w:rsidRDefault="008520C7">
            <w:pPr>
              <w:pStyle w:val="TableParagraph"/>
              <w:spacing w:before="40"/>
              <w:jc w:val="center"/>
              <w:rPr>
                <w:rFonts w:ascii="宋体" w:eastAsia="宋体" w:hAnsi="宋体" w:cs="宋体"/>
                <w:sz w:val="20"/>
                <w:szCs w:val="20"/>
              </w:rPr>
            </w:pPr>
            <w:proofErr w:type="spellStart"/>
            <w:r>
              <w:rPr>
                <w:rFonts w:ascii="宋体" w:eastAsia="宋体" w:hAnsi="宋体" w:cs="宋体" w:hint="eastAsia"/>
                <w:b/>
                <w:bCs/>
                <w:sz w:val="20"/>
                <w:szCs w:val="20"/>
              </w:rPr>
              <w:t>实有人数</w:t>
            </w:r>
            <w:proofErr w:type="spellEnd"/>
          </w:p>
        </w:tc>
      </w:tr>
      <w:tr w:rsidR="00F9339E">
        <w:trPr>
          <w:trHeight w:hRule="exact" w:val="23"/>
          <w:jc w:val="center"/>
        </w:trPr>
        <w:tc>
          <w:tcPr>
            <w:tcW w:w="1031" w:type="dxa"/>
            <w:tcBorders>
              <w:top w:val="single" w:sz="4" w:space="0" w:color="auto"/>
              <w:left w:val="nil"/>
              <w:bottom w:val="nil"/>
              <w:right w:val="nil"/>
            </w:tcBorders>
            <w:shd w:val="clear" w:color="FFFFFF" w:fill="FFFFFF"/>
          </w:tcPr>
          <w:p w:rsidR="00F9339E" w:rsidRDefault="00F9339E">
            <w:pPr>
              <w:pStyle w:val="TableParagraph"/>
              <w:spacing w:before="40"/>
              <w:ind w:left="460"/>
              <w:rPr>
                <w:rFonts w:ascii="宋体" w:eastAsia="宋体" w:hAnsi="宋体" w:cs="宋体"/>
                <w:b/>
                <w:bCs/>
                <w:sz w:val="20"/>
                <w:szCs w:val="20"/>
              </w:rPr>
            </w:pPr>
          </w:p>
        </w:tc>
        <w:tc>
          <w:tcPr>
            <w:tcW w:w="3910" w:type="dxa"/>
            <w:tcBorders>
              <w:top w:val="single" w:sz="4" w:space="0" w:color="auto"/>
              <w:left w:val="nil"/>
              <w:bottom w:val="nil"/>
              <w:right w:val="single" w:sz="4" w:space="0" w:color="auto"/>
            </w:tcBorders>
            <w:shd w:val="clear" w:color="FFFFFF" w:fill="FFFFFF"/>
          </w:tcPr>
          <w:p w:rsidR="00F9339E" w:rsidRDefault="00F9339E">
            <w:pPr>
              <w:pStyle w:val="TableParagraph"/>
              <w:spacing w:before="40"/>
              <w:ind w:left="759"/>
              <w:rPr>
                <w:rFonts w:ascii="宋体" w:eastAsia="宋体" w:hAnsi="宋体" w:cs="宋体"/>
                <w:b/>
                <w:bCs/>
                <w:sz w:val="20"/>
                <w:szCs w:val="20"/>
              </w:rPr>
            </w:pPr>
          </w:p>
        </w:tc>
        <w:tc>
          <w:tcPr>
            <w:tcW w:w="2230" w:type="dxa"/>
            <w:tcBorders>
              <w:top w:val="single" w:sz="4" w:space="0" w:color="auto"/>
              <w:left w:val="single" w:sz="4" w:space="0" w:color="auto"/>
              <w:bottom w:val="nil"/>
              <w:right w:val="nil"/>
            </w:tcBorders>
            <w:shd w:val="clear" w:color="FFFFFF" w:fill="FFFFFF"/>
          </w:tcPr>
          <w:p w:rsidR="00F9339E" w:rsidRDefault="00F9339E">
            <w:pPr>
              <w:pStyle w:val="TableParagraph"/>
              <w:spacing w:before="40"/>
              <w:ind w:left="759"/>
              <w:rPr>
                <w:rFonts w:ascii="宋体" w:eastAsia="宋体" w:hAnsi="宋体" w:cs="宋体"/>
                <w:b/>
                <w:bCs/>
                <w:sz w:val="20"/>
                <w:szCs w:val="20"/>
              </w:rPr>
            </w:pPr>
          </w:p>
        </w:tc>
        <w:tc>
          <w:tcPr>
            <w:tcW w:w="1451" w:type="dxa"/>
            <w:tcBorders>
              <w:top w:val="single" w:sz="4" w:space="0" w:color="auto"/>
              <w:left w:val="nil"/>
              <w:bottom w:val="nil"/>
              <w:right w:val="nil"/>
            </w:tcBorders>
            <w:shd w:val="clear" w:color="FFFFFF" w:fill="FFFFFF"/>
          </w:tcPr>
          <w:p w:rsidR="00F9339E" w:rsidRDefault="00F9339E">
            <w:pPr>
              <w:pStyle w:val="TableParagraph"/>
              <w:spacing w:before="40"/>
              <w:ind w:left="601"/>
              <w:rPr>
                <w:rFonts w:ascii="宋体" w:eastAsia="宋体" w:hAnsi="宋体" w:cs="宋体"/>
                <w:b/>
                <w:bCs/>
                <w:sz w:val="20"/>
                <w:szCs w:val="20"/>
              </w:rPr>
            </w:pPr>
          </w:p>
        </w:tc>
      </w:tr>
      <w:tr w:rsidR="00F9339E">
        <w:trPr>
          <w:trHeight w:val="23"/>
          <w:jc w:val="center"/>
        </w:trPr>
        <w:tc>
          <w:tcPr>
            <w:tcW w:w="1031" w:type="dxa"/>
            <w:tcBorders>
              <w:top w:val="nil"/>
              <w:left w:val="nil"/>
              <w:bottom w:val="nil"/>
              <w:right w:val="nil"/>
            </w:tcBorders>
            <w:shd w:val="clear" w:color="FFFFFF" w:fill="FFFFFF"/>
          </w:tcPr>
          <w:p w:rsidR="00F9339E" w:rsidRDefault="008520C7">
            <w:pPr>
              <w:spacing w:before="40"/>
              <w:jc w:val="center"/>
            </w:pPr>
            <w:r>
              <w:rPr>
                <w:position w:val="-1"/>
                <w:sz w:val="20"/>
              </w:rPr>
              <w:t>1</w:t>
            </w:r>
          </w:p>
        </w:tc>
        <w:tc>
          <w:tcPr>
            <w:tcW w:w="3910" w:type="dxa"/>
            <w:tcBorders>
              <w:top w:val="nil"/>
              <w:left w:val="nil"/>
              <w:bottom w:val="nil"/>
              <w:right w:val="nil"/>
            </w:tcBorders>
            <w:shd w:val="clear" w:color="FFFFFF" w:fill="FFFFFF"/>
          </w:tcPr>
          <w:p w:rsidR="00F9339E" w:rsidRDefault="008520C7">
            <w:pPr>
              <w:spacing w:before="40"/>
              <w:jc w:val="center"/>
            </w:pPr>
            <w:r>
              <w:rPr>
                <w:position w:val="-1"/>
                <w:sz w:val="20"/>
              </w:rPr>
              <w:t>陕西省汉中中学</w:t>
            </w:r>
          </w:p>
        </w:tc>
        <w:tc>
          <w:tcPr>
            <w:tcW w:w="2230" w:type="dxa"/>
            <w:tcBorders>
              <w:top w:val="nil"/>
              <w:left w:val="nil"/>
              <w:bottom w:val="nil"/>
              <w:right w:val="nil"/>
            </w:tcBorders>
            <w:shd w:val="clear" w:color="FFFFFF" w:fill="FFFFFF"/>
          </w:tcPr>
          <w:p w:rsidR="00F9339E" w:rsidRDefault="008520C7">
            <w:pPr>
              <w:spacing w:before="40"/>
              <w:jc w:val="center"/>
            </w:pPr>
            <w:r>
              <w:rPr>
                <w:position w:val="-1"/>
                <w:sz w:val="20"/>
              </w:rPr>
              <w:t>公益二类事业单位</w:t>
            </w:r>
          </w:p>
        </w:tc>
        <w:tc>
          <w:tcPr>
            <w:tcW w:w="1451" w:type="dxa"/>
            <w:tcBorders>
              <w:top w:val="nil"/>
              <w:left w:val="nil"/>
              <w:bottom w:val="nil"/>
              <w:right w:val="nil"/>
            </w:tcBorders>
            <w:shd w:val="clear" w:color="FFFFFF" w:fill="FFFFFF"/>
          </w:tcPr>
          <w:p w:rsidR="00F9339E" w:rsidRDefault="008520C7">
            <w:pPr>
              <w:spacing w:before="40"/>
              <w:jc w:val="center"/>
            </w:pPr>
            <w:r>
              <w:rPr>
                <w:position w:val="-1"/>
                <w:sz w:val="20"/>
              </w:rPr>
              <w:t>316</w:t>
            </w:r>
          </w:p>
        </w:tc>
      </w:tr>
      <w:tr w:rsidR="00F9339E">
        <w:trPr>
          <w:trHeight w:val="23"/>
          <w:jc w:val="center"/>
        </w:trPr>
        <w:tc>
          <w:tcPr>
            <w:tcW w:w="1031" w:type="dxa"/>
            <w:tcBorders>
              <w:top w:val="nil"/>
              <w:left w:val="nil"/>
              <w:bottom w:val="nil"/>
              <w:right w:val="nil"/>
            </w:tcBorders>
            <w:shd w:val="clear" w:color="FFFFFF" w:fill="FFFFFF"/>
          </w:tcPr>
          <w:p w:rsidR="00F9339E" w:rsidRDefault="008520C7">
            <w:pPr>
              <w:spacing w:before="40"/>
              <w:jc w:val="center"/>
            </w:pPr>
            <w:r>
              <w:rPr>
                <w:position w:val="-1"/>
                <w:sz w:val="20"/>
              </w:rPr>
              <w:t>合计</w:t>
            </w:r>
          </w:p>
        </w:tc>
        <w:tc>
          <w:tcPr>
            <w:tcW w:w="3910" w:type="dxa"/>
            <w:tcBorders>
              <w:top w:val="nil"/>
              <w:left w:val="nil"/>
              <w:bottom w:val="nil"/>
              <w:right w:val="nil"/>
            </w:tcBorders>
            <w:shd w:val="clear" w:color="FFFFFF" w:fill="FFFFFF"/>
          </w:tcPr>
          <w:p w:rsidR="00F9339E" w:rsidRDefault="00F9339E">
            <w:pPr>
              <w:spacing w:before="40"/>
              <w:jc w:val="center"/>
            </w:pPr>
          </w:p>
        </w:tc>
        <w:tc>
          <w:tcPr>
            <w:tcW w:w="2230" w:type="dxa"/>
            <w:tcBorders>
              <w:top w:val="nil"/>
              <w:left w:val="nil"/>
              <w:bottom w:val="nil"/>
              <w:right w:val="nil"/>
            </w:tcBorders>
            <w:shd w:val="clear" w:color="FFFFFF" w:fill="FFFFFF"/>
          </w:tcPr>
          <w:p w:rsidR="00F9339E" w:rsidRDefault="00F9339E">
            <w:pPr>
              <w:spacing w:before="40"/>
              <w:jc w:val="center"/>
            </w:pPr>
          </w:p>
        </w:tc>
        <w:tc>
          <w:tcPr>
            <w:tcW w:w="1451" w:type="dxa"/>
            <w:tcBorders>
              <w:top w:val="nil"/>
              <w:left w:val="nil"/>
              <w:bottom w:val="nil"/>
              <w:right w:val="nil"/>
            </w:tcBorders>
            <w:shd w:val="clear" w:color="FFFFFF" w:fill="FFFFFF"/>
          </w:tcPr>
          <w:p w:rsidR="00F9339E" w:rsidRDefault="008520C7">
            <w:pPr>
              <w:spacing w:before="40"/>
              <w:jc w:val="center"/>
            </w:pPr>
            <w:r>
              <w:rPr>
                <w:position w:val="-1"/>
                <w:sz w:val="20"/>
              </w:rPr>
              <w:t>316</w:t>
            </w:r>
          </w:p>
        </w:tc>
      </w:tr>
    </w:tbl>
    <w:p w:rsidR="00F9339E" w:rsidRDefault="00F9339E"/>
    <w:p w:rsidR="0063799F" w:rsidRDefault="001347A8" w:rsidP="0063799F">
      <w:pPr>
        <w:pStyle w:val="afa"/>
        <w:spacing w:line="360" w:lineRule="auto"/>
        <w:ind w:firstLine="600"/>
        <w:jc w:val="both"/>
        <w:rPr>
          <w:rFonts w:ascii="仿宋_GB2312" w:hAnsi="仿宋_GB2312" w:cs="仿宋_GB2312"/>
          <w:szCs w:val="30"/>
        </w:rPr>
      </w:pPr>
      <w:r>
        <w:rPr>
          <w:rFonts w:ascii="仿宋_GB2312" w:hAnsi="仿宋_GB2312" w:cs="仿宋_GB2312" w:hint="eastAsia"/>
          <w:szCs w:val="30"/>
        </w:rPr>
        <w:t>本单位</w:t>
      </w:r>
      <w:r w:rsidR="0063799F">
        <w:rPr>
          <w:rFonts w:ascii="仿宋_GB2312" w:hAnsi="仿宋_GB2312" w:cs="仿宋_GB2312" w:hint="eastAsia"/>
          <w:szCs w:val="30"/>
        </w:rPr>
        <w:t>为全额拨款事业单位，2020年底人员编制319人，行政编制0人，在职316人。学校党委会</w:t>
      </w:r>
      <w:proofErr w:type="gramStart"/>
      <w:r w:rsidR="0063799F">
        <w:rPr>
          <w:rFonts w:ascii="仿宋_GB2312" w:hAnsi="仿宋_GB2312" w:cs="仿宋_GB2312" w:hint="eastAsia"/>
          <w:szCs w:val="30"/>
        </w:rPr>
        <w:t>设委员</w:t>
      </w:r>
      <w:proofErr w:type="gramEnd"/>
      <w:r w:rsidR="0063799F">
        <w:rPr>
          <w:rFonts w:ascii="仿宋_GB2312" w:hAnsi="仿宋_GB2312" w:cs="仿宋_GB2312" w:hint="eastAsia"/>
          <w:szCs w:val="30"/>
        </w:rPr>
        <w:t>5名，下设4个党支部（第一党支部、第二党支部、第三党支部、第四党支部）。</w:t>
      </w:r>
      <w:r w:rsidR="0063799F">
        <w:rPr>
          <w:rFonts w:ascii="仿宋_GB2312" w:hint="eastAsia"/>
          <w:sz w:val="32"/>
          <w:szCs w:val="32"/>
        </w:rPr>
        <w:t>因新入编教师，人员较上年增长。</w:t>
      </w:r>
    </w:p>
    <w:p w:rsidR="0063799F" w:rsidRPr="0063799F" w:rsidRDefault="0063799F">
      <w:pPr>
        <w:pStyle w:val="12"/>
        <w:spacing w:line="360" w:lineRule="auto"/>
        <w:ind w:firstLine="600"/>
        <w:jc w:val="both"/>
        <w:rPr>
          <w:rFonts w:ascii="仿宋_GB2312" w:hAnsi="仿宋_GB2312" w:cs="仿宋_GB2312"/>
          <w:color w:val="0070C0"/>
          <w:szCs w:val="30"/>
        </w:rPr>
      </w:pPr>
    </w:p>
    <w:p w:rsidR="00F9339E" w:rsidRDefault="008520C7">
      <w:pPr>
        <w:pStyle w:val="3"/>
        <w:spacing w:before="0" w:after="0" w:line="360" w:lineRule="auto"/>
        <w:ind w:firstLine="602"/>
        <w:jc w:val="left"/>
        <w:rPr>
          <w:rFonts w:ascii="仿宋" w:eastAsia="仿宋" w:hAnsi="仿宋"/>
          <w:b/>
        </w:rPr>
      </w:pPr>
      <w:bookmarkStart w:id="56" w:name="4.重要会计政策与会计估计变更情况。（略）"/>
      <w:bookmarkStart w:id="57" w:name="_Toc35452584"/>
      <w:bookmarkStart w:id="58" w:name="_Toc35500810"/>
      <w:bookmarkEnd w:id="56"/>
      <w:r>
        <w:rPr>
          <w:rFonts w:ascii="仿宋" w:eastAsia="仿宋" w:hAnsi="仿宋"/>
          <w:b/>
        </w:rPr>
        <w:t>4.重要会计政策与会计估计变更情况。</w:t>
      </w:r>
      <w:bookmarkEnd w:id="57"/>
      <w:bookmarkEnd w:id="58"/>
    </w:p>
    <w:p w:rsidR="00F9339E" w:rsidRPr="0063799F" w:rsidRDefault="008520C7">
      <w:pPr>
        <w:pStyle w:val="12"/>
        <w:spacing w:line="360" w:lineRule="auto"/>
        <w:ind w:firstLine="600"/>
        <w:rPr>
          <w:rFonts w:ascii="仿宋_GB2312" w:hAnsi="仿宋_GB2312" w:cs="仿宋_GB2312"/>
          <w:szCs w:val="30"/>
        </w:rPr>
      </w:pPr>
      <w:r w:rsidRPr="0063799F">
        <w:rPr>
          <w:rFonts w:ascii="仿宋_GB2312" w:hAnsi="仿宋_GB2312" w:cs="仿宋_GB2312" w:hint="eastAsia"/>
          <w:szCs w:val="30"/>
        </w:rPr>
        <w:t>（</w:t>
      </w:r>
      <w:r w:rsidRPr="0063799F">
        <w:rPr>
          <w:rFonts w:ascii="仿宋_GB2312" w:hAnsi="仿宋_GB2312" w:cs="仿宋_GB2312"/>
          <w:szCs w:val="30"/>
        </w:rPr>
        <w:t>1</w:t>
      </w:r>
      <w:r w:rsidRPr="0063799F">
        <w:rPr>
          <w:rFonts w:ascii="仿宋_GB2312" w:hAnsi="仿宋_GB2312" w:cs="仿宋_GB2312" w:hint="eastAsia"/>
          <w:szCs w:val="30"/>
        </w:rPr>
        <w:t>）会计期间。</w:t>
      </w:r>
      <w:r w:rsidR="0063799F" w:rsidRPr="0063799F">
        <w:rPr>
          <w:rFonts w:ascii="仿宋_GB2312" w:hAnsi="仿宋_GB2312" w:cs="仿宋_GB2312" w:hint="eastAsia"/>
          <w:szCs w:val="30"/>
        </w:rPr>
        <w:t>2020年1月1日至2020年12月31日。</w:t>
      </w:r>
    </w:p>
    <w:p w:rsidR="00F9339E" w:rsidRPr="0063799F" w:rsidRDefault="008520C7">
      <w:pPr>
        <w:pStyle w:val="12"/>
        <w:spacing w:line="360" w:lineRule="auto"/>
        <w:ind w:firstLine="600"/>
        <w:rPr>
          <w:rFonts w:ascii="仿宋_GB2312" w:hAnsi="仿宋_GB2312" w:cs="仿宋_GB2312"/>
          <w:szCs w:val="30"/>
        </w:rPr>
      </w:pPr>
      <w:r w:rsidRPr="0063799F">
        <w:rPr>
          <w:rFonts w:ascii="仿宋_GB2312" w:hAnsi="仿宋_GB2312" w:cs="仿宋_GB2312" w:hint="eastAsia"/>
          <w:szCs w:val="30"/>
        </w:rPr>
        <w:t>（</w:t>
      </w:r>
      <w:r w:rsidRPr="0063799F">
        <w:rPr>
          <w:rFonts w:ascii="仿宋_GB2312" w:hAnsi="仿宋_GB2312" w:cs="仿宋_GB2312"/>
          <w:szCs w:val="30"/>
        </w:rPr>
        <w:t>2</w:t>
      </w:r>
      <w:r w:rsidRPr="0063799F">
        <w:rPr>
          <w:rFonts w:ascii="仿宋_GB2312" w:hAnsi="仿宋_GB2312" w:cs="仿宋_GB2312" w:hint="eastAsia"/>
          <w:szCs w:val="30"/>
        </w:rPr>
        <w:t>）记账本位币，外币折算汇率。</w:t>
      </w:r>
      <w:r w:rsidR="0063799F" w:rsidRPr="0063799F">
        <w:rPr>
          <w:rFonts w:ascii="仿宋_GB2312" w:hAnsi="仿宋_GB2312" w:cs="仿宋_GB2312" w:hint="eastAsia"/>
          <w:szCs w:val="30"/>
        </w:rPr>
        <w:t>本单位以人民币为记账本位币。</w:t>
      </w:r>
    </w:p>
    <w:p w:rsidR="00F9339E" w:rsidRPr="0063799F" w:rsidRDefault="008520C7">
      <w:pPr>
        <w:pStyle w:val="12"/>
        <w:spacing w:line="360" w:lineRule="auto"/>
        <w:ind w:firstLine="600"/>
        <w:rPr>
          <w:rFonts w:ascii="仿宋_GB2312" w:hAnsi="仿宋_GB2312" w:cs="仿宋_GB2312"/>
          <w:szCs w:val="30"/>
        </w:rPr>
      </w:pPr>
      <w:r w:rsidRPr="0063799F">
        <w:rPr>
          <w:rFonts w:ascii="仿宋_GB2312" w:hAnsi="仿宋_GB2312" w:cs="仿宋_GB2312" w:hint="eastAsia"/>
          <w:szCs w:val="30"/>
        </w:rPr>
        <w:t>（3）</w:t>
      </w:r>
      <w:r w:rsidR="0063799F" w:rsidRPr="0063799F">
        <w:rPr>
          <w:rFonts w:ascii="仿宋_GB2312" w:hAnsi="仿宋_GB2312" w:cs="仿宋_GB2312" w:hint="eastAsia"/>
          <w:szCs w:val="30"/>
        </w:rPr>
        <w:t>本单位</w:t>
      </w:r>
      <w:r w:rsidRPr="0063799F">
        <w:rPr>
          <w:rFonts w:ascii="仿宋_GB2312" w:hAnsi="仿宋_GB2312" w:cs="仿宋_GB2312" w:hint="eastAsia"/>
          <w:szCs w:val="30"/>
        </w:rPr>
        <w:t>本年</w:t>
      </w:r>
      <w:r w:rsidR="0063799F" w:rsidRPr="0063799F">
        <w:rPr>
          <w:rFonts w:ascii="仿宋_GB2312" w:hAnsi="仿宋_GB2312" w:cs="仿宋_GB2312" w:hint="eastAsia"/>
          <w:szCs w:val="30"/>
        </w:rPr>
        <w:t>未</w:t>
      </w:r>
      <w:r w:rsidRPr="0063799F">
        <w:rPr>
          <w:rFonts w:ascii="仿宋_GB2312" w:hAnsi="仿宋_GB2312" w:cs="仿宋_GB2312" w:hint="eastAsia"/>
          <w:szCs w:val="30"/>
        </w:rPr>
        <w:t>发生重要会计政策和会计估计变更。</w:t>
      </w:r>
    </w:p>
    <w:p w:rsidR="00F9339E" w:rsidRDefault="00F9339E"/>
    <w:p w:rsidR="00F9339E" w:rsidRDefault="00F9339E">
      <w:pPr>
        <w:rPr>
          <w:rFonts w:ascii="Microsoft JhengHei" w:eastAsia="Microsoft JhengHei" w:hAnsi="Microsoft JhengHei" w:cs="Microsoft JhengHei"/>
          <w:sz w:val="30"/>
          <w:szCs w:val="30"/>
        </w:rPr>
        <w:sectPr w:rsidR="00F9339E">
          <w:pgSz w:w="11910" w:h="16840"/>
          <w:pgMar w:top="1260" w:right="1680" w:bottom="1200" w:left="1680" w:header="0" w:footer="981" w:gutter="0"/>
          <w:cols w:space="720"/>
        </w:sectPr>
      </w:pPr>
    </w:p>
    <w:p w:rsidR="00F9339E" w:rsidRDefault="008520C7">
      <w:pPr>
        <w:pStyle w:val="3"/>
        <w:spacing w:before="0" w:after="0" w:line="360" w:lineRule="auto"/>
        <w:ind w:firstLine="602"/>
        <w:jc w:val="left"/>
        <w:rPr>
          <w:rFonts w:ascii="仿宋" w:eastAsia="仿宋" w:hAnsi="仿宋"/>
          <w:b/>
        </w:rPr>
      </w:pPr>
      <w:bookmarkStart w:id="59" w:name="_Toc333610277"/>
      <w:bookmarkStart w:id="60" w:name="_Toc435362300"/>
      <w:bookmarkStart w:id="61" w:name="_Toc35452585"/>
      <w:bookmarkStart w:id="62" w:name="_Toc435362498"/>
      <w:bookmarkStart w:id="63" w:name="_Toc435361955"/>
      <w:bookmarkStart w:id="64" w:name="_Toc35500811"/>
      <w:bookmarkStart w:id="65" w:name="_Toc435362073"/>
      <w:bookmarkEnd w:id="46"/>
      <w:r>
        <w:rPr>
          <w:rFonts w:ascii="仿宋" w:eastAsia="仿宋" w:hAnsi="仿宋" w:hint="eastAsia"/>
          <w:b/>
        </w:rPr>
        <w:lastRenderedPageBreak/>
        <w:t>5.会计报表重要项目的明细信息</w:t>
      </w:r>
      <w:bookmarkEnd w:id="59"/>
      <w:r>
        <w:rPr>
          <w:rFonts w:ascii="仿宋" w:eastAsia="仿宋" w:hAnsi="仿宋" w:hint="eastAsia"/>
          <w:b/>
        </w:rPr>
        <w:t>及说明</w:t>
      </w:r>
      <w:bookmarkEnd w:id="60"/>
      <w:bookmarkEnd w:id="61"/>
      <w:bookmarkEnd w:id="62"/>
      <w:bookmarkEnd w:id="63"/>
      <w:bookmarkEnd w:id="64"/>
      <w:bookmarkEnd w:id="65"/>
      <w:r>
        <w:rPr>
          <w:rFonts w:ascii="仿宋" w:eastAsia="仿宋" w:hAnsi="仿宋"/>
          <w:b/>
        </w:rPr>
        <w:tab/>
      </w: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）货币资金明细信息如下：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附表1</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货币资金明细表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napToGrid w:val="0"/>
        <w:spacing w:line="20" w:lineRule="exact"/>
        <w:jc w:val="right"/>
        <w:rPr>
          <w:rFonts w:ascii="Arial" w:hAnsi="Arial" w:cs="Arial"/>
          <w:color w:val="000000"/>
          <w:sz w:val="20"/>
          <w:szCs w:val="20"/>
        </w:rPr>
      </w:pPr>
      <w:bookmarkStart w:id="66" w:name="RANGE!A1:D9"/>
      <w:bookmarkEnd w:id="66"/>
    </w:p>
    <w:tbl>
      <w:tblPr>
        <w:tblW w:w="8528" w:type="dxa"/>
        <w:jc w:val="center"/>
        <w:tblLayout w:type="fixed"/>
        <w:tblLook w:val="04A0" w:firstRow="1" w:lastRow="0" w:firstColumn="1" w:lastColumn="0" w:noHBand="0" w:noVBand="1"/>
      </w:tblPr>
      <w:tblGrid>
        <w:gridCol w:w="3295"/>
        <w:gridCol w:w="2625"/>
        <w:gridCol w:w="2608"/>
      </w:tblGrid>
      <w:tr w:rsidR="00F9339E">
        <w:trPr>
          <w:trHeight w:hRule="exact" w:val="397"/>
          <w:tblHeader/>
          <w:jc w:val="center"/>
        </w:trPr>
        <w:tc>
          <w:tcPr>
            <w:tcW w:w="3295" w:type="dxa"/>
            <w:tcBorders>
              <w:top w:val="single" w:sz="4" w:space="0" w:color="auto"/>
              <w:left w:val="nil"/>
              <w:bottom w:val="single" w:sz="4" w:space="0" w:color="auto"/>
              <w:right w:val="nil"/>
            </w:tcBorders>
            <w:shd w:val="clear" w:color="FFFFFF" w:fill="FFFFFF"/>
            <w:vAlign w:val="center"/>
          </w:tcPr>
          <w:p w:rsidR="00F9339E" w:rsidRDefault="008520C7">
            <w:pPr>
              <w:jc w:val="center"/>
              <w:rPr>
                <w:b/>
                <w:bCs/>
                <w:sz w:val="20"/>
                <w:szCs w:val="20"/>
              </w:rPr>
            </w:pPr>
            <w:r>
              <w:rPr>
                <w:rFonts w:hint="eastAsia"/>
                <w:b/>
                <w:bCs/>
                <w:sz w:val="20"/>
                <w:szCs w:val="20"/>
              </w:rPr>
              <w:t>项目</w:t>
            </w:r>
          </w:p>
        </w:tc>
        <w:tc>
          <w:tcPr>
            <w:tcW w:w="2625" w:type="dxa"/>
            <w:tcBorders>
              <w:top w:val="single" w:sz="4" w:space="0" w:color="auto"/>
              <w:left w:val="nil"/>
              <w:bottom w:val="single" w:sz="4" w:space="0" w:color="auto"/>
              <w:right w:val="nil"/>
            </w:tcBorders>
            <w:shd w:val="clear" w:color="FFFFFF" w:fill="FFFFFF"/>
            <w:vAlign w:val="center"/>
          </w:tcPr>
          <w:p w:rsidR="00F9339E" w:rsidRDefault="008520C7">
            <w:pPr>
              <w:jc w:val="center"/>
              <w:rPr>
                <w:b/>
                <w:bCs/>
                <w:sz w:val="20"/>
                <w:szCs w:val="20"/>
              </w:rPr>
            </w:pPr>
            <w:r>
              <w:rPr>
                <w:rFonts w:hint="eastAsia"/>
                <w:b/>
                <w:bCs/>
                <w:sz w:val="20"/>
                <w:szCs w:val="20"/>
              </w:rPr>
              <w:t>年末数</w:t>
            </w:r>
          </w:p>
        </w:tc>
        <w:tc>
          <w:tcPr>
            <w:tcW w:w="2608" w:type="dxa"/>
            <w:tcBorders>
              <w:top w:val="single" w:sz="4" w:space="0" w:color="auto"/>
              <w:left w:val="nil"/>
              <w:bottom w:val="single" w:sz="4" w:space="0" w:color="auto"/>
              <w:right w:val="nil"/>
            </w:tcBorders>
            <w:shd w:val="clear" w:color="FFFFFF" w:fill="FFFFFF"/>
            <w:vAlign w:val="center"/>
          </w:tcPr>
          <w:p w:rsidR="00F9339E" w:rsidRDefault="008520C7">
            <w:pPr>
              <w:jc w:val="center"/>
              <w:rPr>
                <w:b/>
                <w:bCs/>
                <w:sz w:val="20"/>
                <w:szCs w:val="20"/>
              </w:rPr>
            </w:pPr>
            <w:r>
              <w:rPr>
                <w:rFonts w:hint="eastAsia"/>
                <w:b/>
                <w:bCs/>
                <w:sz w:val="20"/>
                <w:szCs w:val="20"/>
              </w:rPr>
              <w:t>年初数</w:t>
            </w:r>
          </w:p>
        </w:tc>
      </w:tr>
      <w:tr w:rsidR="00F9339E">
        <w:trPr>
          <w:trHeight w:hRule="exact" w:val="20"/>
          <w:tblHeader/>
          <w:jc w:val="center"/>
        </w:trPr>
        <w:tc>
          <w:tcPr>
            <w:tcW w:w="3295" w:type="dxa"/>
            <w:tcBorders>
              <w:top w:val="single" w:sz="4" w:space="0" w:color="auto"/>
              <w:left w:val="nil"/>
              <w:right w:val="nil"/>
            </w:tcBorders>
            <w:shd w:val="clear" w:color="FFFFFF" w:fill="FFFFFF"/>
            <w:vAlign w:val="center"/>
          </w:tcPr>
          <w:p w:rsidR="00F9339E" w:rsidRDefault="00F9339E">
            <w:pPr>
              <w:jc w:val="center"/>
              <w:rPr>
                <w:b/>
                <w:bCs/>
                <w:sz w:val="20"/>
                <w:szCs w:val="20"/>
              </w:rPr>
            </w:pPr>
          </w:p>
        </w:tc>
        <w:tc>
          <w:tcPr>
            <w:tcW w:w="2625" w:type="dxa"/>
            <w:tcBorders>
              <w:top w:val="single" w:sz="4" w:space="0" w:color="auto"/>
              <w:left w:val="nil"/>
              <w:right w:val="nil"/>
            </w:tcBorders>
            <w:shd w:val="clear" w:color="FFFFFF" w:fill="FFFFFF"/>
            <w:vAlign w:val="center"/>
          </w:tcPr>
          <w:p w:rsidR="00F9339E" w:rsidRDefault="00F9339E">
            <w:pPr>
              <w:jc w:val="center"/>
              <w:rPr>
                <w:b/>
                <w:bCs/>
                <w:sz w:val="20"/>
                <w:szCs w:val="20"/>
              </w:rPr>
            </w:pPr>
          </w:p>
        </w:tc>
        <w:tc>
          <w:tcPr>
            <w:tcW w:w="2608" w:type="dxa"/>
            <w:tcBorders>
              <w:top w:val="single" w:sz="4" w:space="0" w:color="auto"/>
              <w:left w:val="nil"/>
              <w:right w:val="nil"/>
            </w:tcBorders>
            <w:shd w:val="clear" w:color="FFFFFF" w:fill="FFFFFF"/>
            <w:vAlign w:val="center"/>
          </w:tcPr>
          <w:p w:rsidR="00F9339E" w:rsidRDefault="00F9339E">
            <w:pPr>
              <w:jc w:val="center"/>
              <w:rPr>
                <w:b/>
                <w:bCs/>
                <w:sz w:val="20"/>
                <w:szCs w:val="20"/>
              </w:rPr>
            </w:pPr>
          </w:p>
        </w:tc>
      </w:tr>
      <w:tr w:rsidR="00F9339E">
        <w:trPr>
          <w:trHeight w:hRule="exact" w:val="20"/>
          <w:tblHeader/>
          <w:jc w:val="center"/>
        </w:trPr>
        <w:tc>
          <w:tcPr>
            <w:tcW w:w="3295" w:type="dxa"/>
            <w:tcBorders>
              <w:left w:val="nil"/>
              <w:right w:val="nil"/>
            </w:tcBorders>
            <w:shd w:val="clear" w:color="FFFFFF" w:fill="FFFFFF"/>
            <w:vAlign w:val="center"/>
          </w:tcPr>
          <w:p w:rsidR="00F9339E" w:rsidRDefault="00F9339E">
            <w:pPr>
              <w:jc w:val="center"/>
              <w:rPr>
                <w:b/>
                <w:bCs/>
                <w:sz w:val="20"/>
                <w:szCs w:val="20"/>
              </w:rPr>
            </w:pPr>
          </w:p>
        </w:tc>
        <w:tc>
          <w:tcPr>
            <w:tcW w:w="2625" w:type="dxa"/>
            <w:tcBorders>
              <w:left w:val="nil"/>
              <w:right w:val="nil"/>
            </w:tcBorders>
            <w:shd w:val="clear" w:color="FFFFFF" w:fill="FFFFFF"/>
            <w:vAlign w:val="center"/>
          </w:tcPr>
          <w:p w:rsidR="00F9339E" w:rsidRDefault="00F9339E">
            <w:pPr>
              <w:jc w:val="center"/>
              <w:rPr>
                <w:b/>
                <w:bCs/>
                <w:sz w:val="20"/>
                <w:szCs w:val="20"/>
              </w:rPr>
            </w:pPr>
          </w:p>
        </w:tc>
        <w:tc>
          <w:tcPr>
            <w:tcW w:w="2608" w:type="dxa"/>
            <w:tcBorders>
              <w:left w:val="nil"/>
              <w:right w:val="nil"/>
            </w:tcBorders>
            <w:shd w:val="clear" w:color="FFFFFF" w:fill="FFFFFF"/>
            <w:vAlign w:val="center"/>
          </w:tcPr>
          <w:p w:rsidR="00F9339E" w:rsidRDefault="00F9339E">
            <w:pPr>
              <w:jc w:val="center"/>
              <w:rPr>
                <w:b/>
                <w:bCs/>
                <w:sz w:val="20"/>
                <w:szCs w:val="20"/>
              </w:rPr>
            </w:pPr>
          </w:p>
        </w:tc>
      </w:tr>
      <w:tr w:rsidR="00F9339E">
        <w:trPr>
          <w:trHeight w:val="397"/>
          <w:jc w:val="center"/>
        </w:trPr>
        <w:tc>
          <w:tcPr>
            <w:tcW w:w="3295" w:type="dxa"/>
            <w:tcBorders>
              <w:left w:val="nil"/>
              <w:bottom w:val="nil"/>
              <w:right w:val="nil"/>
            </w:tcBorders>
            <w:shd w:val="clear" w:color="FFFFFF" w:fill="FFFFFF"/>
            <w:vAlign w:val="center"/>
          </w:tcPr>
          <w:p w:rsidR="00F9339E" w:rsidRDefault="008520C7">
            <w:pPr>
              <w:ind w:firstLineChars="50" w:firstLine="100"/>
            </w:pPr>
            <w:r>
              <w:rPr>
                <w:color w:val="000000"/>
                <w:position w:val="-1"/>
                <w:sz w:val="20"/>
              </w:rPr>
              <w:t xml:space="preserve">  库存现金</w:t>
            </w:r>
          </w:p>
        </w:tc>
        <w:tc>
          <w:tcPr>
            <w:tcW w:w="2625" w:type="dxa"/>
            <w:tcBorders>
              <w:left w:val="nil"/>
              <w:bottom w:val="nil"/>
              <w:right w:val="nil"/>
            </w:tcBorders>
            <w:shd w:val="clear" w:color="FFFFFF" w:fill="FFFFFF"/>
            <w:vAlign w:val="center"/>
          </w:tcPr>
          <w:p w:rsidR="00F9339E" w:rsidRDefault="008520C7">
            <w:pPr>
              <w:jc w:val="right"/>
            </w:pPr>
            <w:r>
              <w:rPr>
                <w:rFonts w:cs="Arial"/>
                <w:color w:val="000000"/>
                <w:position w:val="-1"/>
                <w:sz w:val="20"/>
              </w:rPr>
              <w:t>1.42</w:t>
            </w:r>
          </w:p>
        </w:tc>
        <w:tc>
          <w:tcPr>
            <w:tcW w:w="2608" w:type="dxa"/>
            <w:tcBorders>
              <w:left w:val="nil"/>
              <w:bottom w:val="nil"/>
              <w:right w:val="nil"/>
            </w:tcBorders>
            <w:shd w:val="clear" w:color="FFFFFF" w:fill="FFFFFF"/>
            <w:vAlign w:val="center"/>
          </w:tcPr>
          <w:p w:rsidR="00F9339E" w:rsidRDefault="008520C7">
            <w:pPr>
              <w:jc w:val="right"/>
            </w:pPr>
            <w:r>
              <w:rPr>
                <w:rFonts w:cs="Arial"/>
                <w:color w:val="000000"/>
                <w:position w:val="-1"/>
                <w:sz w:val="20"/>
              </w:rPr>
              <w:t>0.35</w:t>
            </w:r>
          </w:p>
        </w:tc>
      </w:tr>
      <w:tr w:rsidR="00F9339E">
        <w:trPr>
          <w:trHeight w:val="397"/>
          <w:jc w:val="center"/>
        </w:trPr>
        <w:tc>
          <w:tcPr>
            <w:tcW w:w="3295" w:type="dxa"/>
            <w:tcBorders>
              <w:left w:val="nil"/>
              <w:bottom w:val="nil"/>
              <w:right w:val="nil"/>
            </w:tcBorders>
            <w:shd w:val="clear" w:color="FFFFFF" w:fill="FFFFFF"/>
            <w:vAlign w:val="center"/>
          </w:tcPr>
          <w:p w:rsidR="00F9339E" w:rsidRDefault="008520C7">
            <w:pPr>
              <w:ind w:firstLineChars="50" w:firstLine="100"/>
            </w:pPr>
            <w:r>
              <w:rPr>
                <w:color w:val="000000"/>
                <w:position w:val="-1"/>
                <w:sz w:val="20"/>
              </w:rPr>
              <w:t xml:space="preserve">  银行存款</w:t>
            </w:r>
          </w:p>
        </w:tc>
        <w:tc>
          <w:tcPr>
            <w:tcW w:w="2625" w:type="dxa"/>
            <w:tcBorders>
              <w:left w:val="nil"/>
              <w:bottom w:val="nil"/>
              <w:right w:val="nil"/>
            </w:tcBorders>
            <w:shd w:val="clear" w:color="FFFFFF" w:fill="FFFFFF"/>
            <w:vAlign w:val="center"/>
          </w:tcPr>
          <w:p w:rsidR="00F9339E" w:rsidRDefault="008520C7">
            <w:pPr>
              <w:jc w:val="right"/>
            </w:pPr>
            <w:r>
              <w:rPr>
                <w:rFonts w:cs="Arial"/>
                <w:color w:val="000000"/>
                <w:position w:val="-1"/>
                <w:sz w:val="20"/>
              </w:rPr>
              <w:t>1,016.06</w:t>
            </w:r>
          </w:p>
        </w:tc>
        <w:tc>
          <w:tcPr>
            <w:tcW w:w="2608" w:type="dxa"/>
            <w:tcBorders>
              <w:left w:val="nil"/>
              <w:bottom w:val="nil"/>
              <w:right w:val="nil"/>
            </w:tcBorders>
            <w:shd w:val="clear" w:color="FFFFFF" w:fill="FFFFFF"/>
            <w:vAlign w:val="center"/>
          </w:tcPr>
          <w:p w:rsidR="00F9339E" w:rsidRDefault="008520C7">
            <w:pPr>
              <w:jc w:val="right"/>
            </w:pPr>
            <w:r>
              <w:rPr>
                <w:rFonts w:cs="Arial"/>
                <w:color w:val="000000"/>
                <w:position w:val="-1"/>
                <w:sz w:val="20"/>
              </w:rPr>
              <w:t>1,625.03</w:t>
            </w:r>
          </w:p>
        </w:tc>
      </w:tr>
      <w:tr w:rsidR="00F9339E">
        <w:trPr>
          <w:trHeight w:val="397"/>
          <w:jc w:val="center"/>
        </w:trPr>
        <w:tc>
          <w:tcPr>
            <w:tcW w:w="3295" w:type="dxa"/>
            <w:tcBorders>
              <w:left w:val="nil"/>
              <w:bottom w:val="nil"/>
              <w:right w:val="nil"/>
            </w:tcBorders>
            <w:shd w:val="clear" w:color="FFFFFF" w:fill="FFFFFF"/>
            <w:vAlign w:val="center"/>
          </w:tcPr>
          <w:p w:rsidR="00F9339E" w:rsidRDefault="008520C7">
            <w:pPr>
              <w:ind w:firstLineChars="50" w:firstLine="100"/>
            </w:pPr>
            <w:r>
              <w:rPr>
                <w:color w:val="000000"/>
                <w:position w:val="-1"/>
                <w:sz w:val="20"/>
              </w:rPr>
              <w:t xml:space="preserve">  其他货币资金</w:t>
            </w:r>
          </w:p>
        </w:tc>
        <w:tc>
          <w:tcPr>
            <w:tcW w:w="2625" w:type="dxa"/>
            <w:tcBorders>
              <w:left w:val="nil"/>
              <w:bottom w:val="nil"/>
              <w:right w:val="nil"/>
            </w:tcBorders>
            <w:shd w:val="clear" w:color="FFFFFF" w:fill="FFFFFF"/>
            <w:vAlign w:val="center"/>
          </w:tcPr>
          <w:p w:rsidR="00F9339E" w:rsidRDefault="008520C7">
            <w:pPr>
              <w:jc w:val="right"/>
            </w:pPr>
            <w:r>
              <w:rPr>
                <w:rFonts w:cs="Arial"/>
                <w:color w:val="000000"/>
                <w:position w:val="-1"/>
                <w:sz w:val="20"/>
              </w:rPr>
              <w:t>0.00</w:t>
            </w:r>
          </w:p>
        </w:tc>
        <w:tc>
          <w:tcPr>
            <w:tcW w:w="2608" w:type="dxa"/>
            <w:tcBorders>
              <w:left w:val="nil"/>
              <w:bottom w:val="nil"/>
              <w:right w:val="nil"/>
            </w:tcBorders>
            <w:shd w:val="clear" w:color="FFFFFF" w:fill="FFFFFF"/>
            <w:vAlign w:val="center"/>
          </w:tcPr>
          <w:p w:rsidR="00F9339E" w:rsidRDefault="008520C7">
            <w:pPr>
              <w:jc w:val="right"/>
            </w:pPr>
            <w:r>
              <w:rPr>
                <w:rFonts w:cs="Arial"/>
                <w:color w:val="000000"/>
                <w:position w:val="-1"/>
                <w:sz w:val="20"/>
              </w:rPr>
              <w:t>0.00</w:t>
            </w:r>
          </w:p>
        </w:tc>
      </w:tr>
      <w:tr w:rsidR="00F9339E">
        <w:trPr>
          <w:trHeight w:val="455"/>
          <w:jc w:val="center"/>
        </w:trPr>
        <w:tc>
          <w:tcPr>
            <w:tcW w:w="3295" w:type="dxa"/>
            <w:tcBorders>
              <w:top w:val="single" w:sz="4" w:space="0" w:color="auto"/>
              <w:left w:val="nil"/>
              <w:bottom w:val="single" w:sz="4" w:space="0" w:color="auto"/>
              <w:right w:val="nil"/>
            </w:tcBorders>
            <w:shd w:val="clear" w:color="FFFFFF" w:fill="FFFFFF"/>
            <w:vAlign w:val="center"/>
          </w:tcPr>
          <w:p w:rsidR="00F9339E" w:rsidRDefault="008520C7">
            <w:pPr>
              <w:ind w:firstLineChars="50" w:firstLine="100"/>
              <w:jc w:val="center"/>
            </w:pPr>
            <w:r>
              <w:rPr>
                <w:b/>
                <w:color w:val="000000"/>
                <w:position w:val="-1"/>
                <w:sz w:val="20"/>
              </w:rPr>
              <w:t>合计</w:t>
            </w:r>
          </w:p>
        </w:tc>
        <w:tc>
          <w:tcPr>
            <w:tcW w:w="2625" w:type="dxa"/>
            <w:tcBorders>
              <w:top w:val="single" w:sz="4" w:space="0" w:color="auto"/>
              <w:left w:val="nil"/>
              <w:bottom w:val="single" w:sz="4" w:space="0" w:color="auto"/>
              <w:right w:val="nil"/>
            </w:tcBorders>
            <w:shd w:val="clear" w:color="FFFFFF" w:fill="FFFFFF"/>
            <w:vAlign w:val="center"/>
          </w:tcPr>
          <w:p w:rsidR="00F9339E" w:rsidRDefault="008520C7">
            <w:pPr>
              <w:jc w:val="right"/>
            </w:pPr>
            <w:r>
              <w:rPr>
                <w:rFonts w:cs="Arial"/>
                <w:color w:val="000000"/>
                <w:position w:val="-1"/>
                <w:sz w:val="20"/>
              </w:rPr>
              <w:t>1,017.48</w:t>
            </w:r>
          </w:p>
        </w:tc>
        <w:tc>
          <w:tcPr>
            <w:tcW w:w="2608" w:type="dxa"/>
            <w:tcBorders>
              <w:top w:val="single" w:sz="4" w:space="0" w:color="auto"/>
              <w:left w:val="nil"/>
              <w:bottom w:val="single" w:sz="4" w:space="0" w:color="auto"/>
              <w:right w:val="nil"/>
            </w:tcBorders>
            <w:shd w:val="clear" w:color="FFFFFF" w:fill="FFFFFF"/>
            <w:vAlign w:val="center"/>
          </w:tcPr>
          <w:p w:rsidR="00F9339E" w:rsidRDefault="008520C7">
            <w:pPr>
              <w:jc w:val="right"/>
            </w:pPr>
            <w:r>
              <w:rPr>
                <w:rFonts w:cs="Arial"/>
                <w:color w:val="000000"/>
                <w:position w:val="-1"/>
                <w:sz w:val="20"/>
              </w:rPr>
              <w:t>1,625.38</w:t>
            </w:r>
          </w:p>
        </w:tc>
      </w:tr>
    </w:tbl>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）应收账款净额明细信息如下：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附表2</w:t>
            </w:r>
          </w:p>
          <w:p w:rsidR="00F9339E" w:rsidRDefault="008520C7">
            <w:pPr>
              <w:jc w:val="center"/>
              <w:rPr>
                <w:sz w:val="22"/>
                <w:szCs w:val="22"/>
              </w:rPr>
            </w:pPr>
            <w:r>
              <w:rPr>
                <w:sz w:val="22"/>
              </w:rPr>
              <w:t>附表2为空表（略）</w:t>
            </w:r>
          </w:p>
        </w:tc>
      </w:tr>
    </w:tbl>
    <w:p w:rsidR="00F9339E" w:rsidRDefault="008520C7">
      <w:pPr>
        <w:pStyle w:val="TableParagraph"/>
        <w:rPr>
          <w:rFonts w:ascii="宋体" w:eastAsia="宋体" w:hAnsi="宋体"/>
          <w:lang w:eastAsia="zh-CN"/>
        </w:rPr>
      </w:pPr>
      <w:r>
        <w:rPr>
          <w:rFonts w:ascii="宋体" w:eastAsia="宋体" w:hAnsi="宋体" w:cs="宋体" w:hint="eastAsia"/>
          <w:spacing w:val="-1"/>
          <w:sz w:val="20"/>
          <w:szCs w:val="20"/>
          <w:lang w:eastAsia="zh-CN"/>
        </w:rPr>
        <w:t>注：当期坏账准备冲</w:t>
      </w:r>
      <w:r>
        <w:rPr>
          <w:rFonts w:ascii="宋体" w:eastAsia="宋体" w:hAnsi="宋体" w:cs="宋体"/>
          <w:spacing w:val="-1"/>
          <w:sz w:val="20"/>
          <w:szCs w:val="20"/>
          <w:lang w:eastAsia="zh-CN"/>
        </w:rPr>
        <w:t>减数以“-”号填列。</w:t>
      </w: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）预付账款明细信息如下：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附表3</w:t>
            </w:r>
          </w:p>
          <w:p w:rsidR="00F9339E" w:rsidRDefault="008520C7">
            <w:pPr>
              <w:jc w:val="center"/>
              <w:rPr>
                <w:sz w:val="22"/>
                <w:szCs w:val="22"/>
              </w:rPr>
            </w:pPr>
            <w:r>
              <w:rPr>
                <w:sz w:val="22"/>
              </w:rPr>
              <w:t>附表3为空表（略）</w:t>
            </w:r>
          </w:p>
        </w:tc>
      </w:tr>
    </w:tbl>
    <w:p w:rsidR="00F9339E" w:rsidRDefault="00F9339E">
      <w:pPr>
        <w:spacing w:line="20" w:lineRule="exact"/>
        <w:jc w:val="right"/>
        <w:rPr>
          <w:color w:val="000000"/>
          <w:sz w:val="20"/>
          <w:szCs w:val="20"/>
        </w:rPr>
      </w:pP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）其他应收款净额明细信息如下：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附表4</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其他应收款净额明细表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ind w:right="800"/>
        <w:rPr>
          <w:color w:val="000000"/>
          <w:sz w:val="20"/>
          <w:szCs w:val="20"/>
        </w:rPr>
      </w:pPr>
    </w:p>
    <w:tbl>
      <w:tblPr>
        <w:tblStyle w:val="af5"/>
        <w:tblW w:w="8528" w:type="dxa"/>
        <w:tblLayout w:type="fixed"/>
        <w:tblLook w:val="04A0" w:firstRow="1" w:lastRow="0" w:firstColumn="1" w:lastColumn="0" w:noHBand="0" w:noVBand="1"/>
      </w:tblPr>
      <w:tblGrid>
        <w:gridCol w:w="3227"/>
        <w:gridCol w:w="1559"/>
        <w:gridCol w:w="1134"/>
        <w:gridCol w:w="1134"/>
        <w:gridCol w:w="1474"/>
      </w:tblGrid>
      <w:tr w:rsidR="00F9339E">
        <w:trPr>
          <w:trHeight w:val="23"/>
        </w:trPr>
        <w:tc>
          <w:tcPr>
            <w:tcW w:w="3227" w:type="dxa"/>
            <w:vMerge w:val="restart"/>
            <w:tcBorders>
              <w:left w:val="nil"/>
              <w:right w:val="nil"/>
            </w:tcBorders>
            <w:shd w:val="clear" w:color="FFFFFF" w:fill="FFFFFF"/>
          </w:tcPr>
          <w:p w:rsidR="00F9339E" w:rsidRDefault="008520C7">
            <w:pPr>
              <w:pStyle w:val="TableParagraph"/>
              <w:spacing w:line="720" w:lineRule="auto"/>
              <w:jc w:val="center"/>
              <w:rPr>
                <w:lang w:eastAsia="zh-CN"/>
              </w:rPr>
            </w:pPr>
            <w:r>
              <w:rPr>
                <w:rFonts w:hint="eastAsia"/>
                <w:b/>
                <w:bCs/>
                <w:lang w:eastAsia="zh-CN"/>
              </w:rPr>
              <w:t>债务人</w:t>
            </w:r>
          </w:p>
        </w:tc>
        <w:tc>
          <w:tcPr>
            <w:tcW w:w="1559" w:type="dxa"/>
            <w:tcBorders>
              <w:left w:val="nil"/>
              <w:right w:val="single" w:sz="4" w:space="0" w:color="auto"/>
            </w:tcBorders>
            <w:shd w:val="clear" w:color="FFFFFF" w:fill="FFFFFF"/>
          </w:tcPr>
          <w:p w:rsidR="00F9339E" w:rsidRDefault="008520C7">
            <w:pPr>
              <w:pStyle w:val="TableParagraph"/>
              <w:jc w:val="center"/>
              <w:rPr>
                <w:lang w:eastAsia="zh-CN"/>
              </w:rPr>
            </w:pPr>
            <w:proofErr w:type="spellStart"/>
            <w:r>
              <w:rPr>
                <w:rFonts w:ascii="宋体" w:eastAsia="宋体" w:hAnsi="宋体" w:cs="宋体"/>
                <w:b/>
                <w:bCs/>
                <w:sz w:val="20"/>
                <w:szCs w:val="20"/>
              </w:rPr>
              <w:t>应收账款原值</w:t>
            </w:r>
            <w:proofErr w:type="spellEnd"/>
          </w:p>
        </w:tc>
        <w:tc>
          <w:tcPr>
            <w:tcW w:w="2268" w:type="dxa"/>
            <w:gridSpan w:val="2"/>
            <w:tcBorders>
              <w:left w:val="single" w:sz="4" w:space="0" w:color="auto"/>
              <w:right w:val="single" w:sz="4" w:space="0" w:color="auto"/>
            </w:tcBorders>
            <w:shd w:val="clear" w:color="FFFFFF" w:fill="FFFFFF"/>
          </w:tcPr>
          <w:p w:rsidR="00F9339E" w:rsidRDefault="008520C7">
            <w:pPr>
              <w:pStyle w:val="TableParagraph"/>
              <w:jc w:val="center"/>
              <w:rPr>
                <w:lang w:eastAsia="zh-CN"/>
              </w:rPr>
            </w:pPr>
            <w:proofErr w:type="spellStart"/>
            <w:r>
              <w:rPr>
                <w:rFonts w:ascii="宋体" w:eastAsia="宋体" w:hAnsi="宋体" w:cs="宋体"/>
                <w:b/>
                <w:bCs/>
                <w:sz w:val="20"/>
                <w:szCs w:val="20"/>
              </w:rPr>
              <w:t>减：坏账准备</w:t>
            </w:r>
            <w:proofErr w:type="spellEnd"/>
          </w:p>
        </w:tc>
        <w:tc>
          <w:tcPr>
            <w:tcW w:w="1474" w:type="dxa"/>
            <w:tcBorders>
              <w:left w:val="single" w:sz="4" w:space="0" w:color="auto"/>
              <w:right w:val="nil"/>
            </w:tcBorders>
            <w:shd w:val="clear" w:color="FFFFFF" w:fill="FFFFFF"/>
          </w:tcPr>
          <w:p w:rsidR="00F9339E" w:rsidRDefault="008520C7">
            <w:pPr>
              <w:pStyle w:val="TableParagraph"/>
              <w:jc w:val="center"/>
              <w:rPr>
                <w:lang w:eastAsia="zh-CN"/>
              </w:rPr>
            </w:pPr>
            <w:proofErr w:type="spellStart"/>
            <w:r>
              <w:rPr>
                <w:rFonts w:ascii="宋体" w:eastAsia="宋体" w:hAnsi="宋体" w:cs="宋体"/>
                <w:b/>
                <w:bCs/>
                <w:sz w:val="20"/>
                <w:szCs w:val="20"/>
              </w:rPr>
              <w:t>应收账款净值</w:t>
            </w:r>
            <w:proofErr w:type="spellEnd"/>
          </w:p>
        </w:tc>
      </w:tr>
      <w:tr w:rsidR="00F9339E">
        <w:trPr>
          <w:trHeight w:val="23"/>
        </w:trPr>
        <w:tc>
          <w:tcPr>
            <w:tcW w:w="3227" w:type="dxa"/>
            <w:vMerge/>
            <w:tcBorders>
              <w:left w:val="nil"/>
              <w:bottom w:val="single" w:sz="4" w:space="0" w:color="auto"/>
              <w:right w:val="nil"/>
            </w:tcBorders>
            <w:shd w:val="clear" w:color="FFFFFF" w:fill="FFFFFF"/>
          </w:tcPr>
          <w:p w:rsidR="00F9339E" w:rsidRDefault="00F9339E">
            <w:pPr>
              <w:pStyle w:val="TableParagraph"/>
              <w:rPr>
                <w:lang w:eastAsia="zh-CN"/>
              </w:rPr>
            </w:pPr>
          </w:p>
        </w:tc>
        <w:tc>
          <w:tcPr>
            <w:tcW w:w="1559" w:type="dxa"/>
            <w:tcBorders>
              <w:left w:val="nil"/>
              <w:bottom w:val="single" w:sz="4" w:space="0" w:color="auto"/>
              <w:right w:val="single" w:sz="4" w:space="0" w:color="auto"/>
            </w:tcBorders>
            <w:shd w:val="clear" w:color="FFFFFF" w:fill="FFFFFF"/>
          </w:tcPr>
          <w:p w:rsidR="00F9339E" w:rsidRDefault="008520C7">
            <w:pPr>
              <w:pStyle w:val="TableParagraph"/>
              <w:spacing w:line="480" w:lineRule="auto"/>
              <w:jc w:val="center"/>
              <w:rPr>
                <w:lang w:eastAsia="zh-CN"/>
              </w:rPr>
            </w:pPr>
            <w:proofErr w:type="spellStart"/>
            <w:r>
              <w:rPr>
                <w:rFonts w:ascii="宋体" w:eastAsia="宋体" w:hAnsi="宋体" w:cs="宋体"/>
                <w:b/>
                <w:bCs/>
                <w:sz w:val="20"/>
                <w:szCs w:val="20"/>
              </w:rPr>
              <w:t>年末数</w:t>
            </w:r>
            <w:proofErr w:type="spellEnd"/>
          </w:p>
        </w:tc>
        <w:tc>
          <w:tcPr>
            <w:tcW w:w="1134" w:type="dxa"/>
            <w:tcBorders>
              <w:left w:val="single" w:sz="4" w:space="0" w:color="auto"/>
              <w:bottom w:val="single" w:sz="4" w:space="0" w:color="auto"/>
              <w:right w:val="nil"/>
            </w:tcBorders>
            <w:shd w:val="clear" w:color="FFFFFF" w:fill="FFFFFF"/>
          </w:tcPr>
          <w:p w:rsidR="00F9339E" w:rsidRDefault="008520C7">
            <w:pPr>
              <w:pStyle w:val="TableParagraph"/>
              <w:jc w:val="center"/>
              <w:rPr>
                <w:b/>
                <w:bCs/>
                <w:sz w:val="20"/>
                <w:szCs w:val="20"/>
                <w:lang w:eastAsia="zh-CN"/>
              </w:rPr>
            </w:pPr>
            <w:r>
              <w:rPr>
                <w:rFonts w:hint="eastAsia"/>
                <w:b/>
                <w:bCs/>
                <w:sz w:val="20"/>
                <w:szCs w:val="20"/>
                <w:lang w:eastAsia="zh-CN"/>
              </w:rPr>
              <w:t>当期补提</w:t>
            </w:r>
          </w:p>
          <w:p w:rsidR="00F9339E" w:rsidRDefault="008520C7">
            <w:pPr>
              <w:pStyle w:val="TableParagraph"/>
              <w:jc w:val="center"/>
              <w:rPr>
                <w:lang w:eastAsia="zh-CN"/>
              </w:rPr>
            </w:pPr>
            <w:r>
              <w:rPr>
                <w:rFonts w:hint="eastAsia"/>
                <w:b/>
                <w:bCs/>
                <w:sz w:val="20"/>
                <w:szCs w:val="20"/>
                <w:lang w:eastAsia="zh-CN"/>
              </w:rPr>
              <w:t>或冲减数</w:t>
            </w:r>
          </w:p>
        </w:tc>
        <w:tc>
          <w:tcPr>
            <w:tcW w:w="1134" w:type="dxa"/>
            <w:tcBorders>
              <w:left w:val="nil"/>
              <w:bottom w:val="single" w:sz="4" w:space="0" w:color="auto"/>
              <w:right w:val="single" w:sz="4" w:space="0" w:color="auto"/>
            </w:tcBorders>
            <w:shd w:val="clear" w:color="FFFFFF" w:fill="FFFFFF"/>
          </w:tcPr>
          <w:p w:rsidR="00F9339E" w:rsidRDefault="008520C7">
            <w:pPr>
              <w:pStyle w:val="TableParagraph"/>
              <w:spacing w:line="480" w:lineRule="auto"/>
              <w:jc w:val="center"/>
              <w:rPr>
                <w:lang w:eastAsia="zh-CN"/>
              </w:rPr>
            </w:pPr>
            <w:proofErr w:type="spellStart"/>
            <w:r>
              <w:rPr>
                <w:rFonts w:ascii="宋体" w:eastAsia="宋体" w:hAnsi="宋体" w:cs="宋体"/>
                <w:b/>
                <w:bCs/>
                <w:sz w:val="20"/>
                <w:szCs w:val="20"/>
              </w:rPr>
              <w:t>年末数</w:t>
            </w:r>
            <w:proofErr w:type="spellEnd"/>
          </w:p>
        </w:tc>
        <w:tc>
          <w:tcPr>
            <w:tcW w:w="1474" w:type="dxa"/>
            <w:tcBorders>
              <w:left w:val="single" w:sz="4" w:space="0" w:color="auto"/>
              <w:bottom w:val="single" w:sz="4" w:space="0" w:color="auto"/>
              <w:right w:val="nil"/>
            </w:tcBorders>
            <w:shd w:val="clear" w:color="FFFFFF" w:fill="FFFFFF"/>
          </w:tcPr>
          <w:p w:rsidR="00F9339E" w:rsidRDefault="008520C7">
            <w:pPr>
              <w:pStyle w:val="TableParagraph"/>
              <w:spacing w:line="480" w:lineRule="auto"/>
              <w:jc w:val="center"/>
              <w:rPr>
                <w:lang w:eastAsia="zh-CN"/>
              </w:rPr>
            </w:pPr>
            <w:proofErr w:type="spellStart"/>
            <w:r>
              <w:rPr>
                <w:rFonts w:ascii="宋体" w:eastAsia="宋体" w:hAnsi="宋体" w:cs="宋体"/>
                <w:b/>
                <w:bCs/>
                <w:sz w:val="20"/>
                <w:szCs w:val="20"/>
              </w:rPr>
              <w:t>年末数</w:t>
            </w:r>
            <w:proofErr w:type="spellEnd"/>
          </w:p>
        </w:tc>
      </w:tr>
      <w:tr w:rsidR="00F9339E">
        <w:trPr>
          <w:trHeight w:hRule="exact" w:val="23"/>
        </w:trPr>
        <w:tc>
          <w:tcPr>
            <w:tcW w:w="3227" w:type="dxa"/>
            <w:tcBorders>
              <w:top w:val="single" w:sz="4" w:space="0" w:color="auto"/>
              <w:left w:val="nil"/>
              <w:bottom w:val="nil"/>
              <w:right w:val="nil"/>
            </w:tcBorders>
            <w:shd w:val="clear" w:color="FFFFFF" w:fill="FFFFFF"/>
          </w:tcPr>
          <w:p w:rsidR="00F9339E" w:rsidRDefault="00F9339E">
            <w:pPr>
              <w:pStyle w:val="TableParagraph"/>
              <w:rPr>
                <w:lang w:eastAsia="zh-CN"/>
              </w:rPr>
            </w:pPr>
          </w:p>
        </w:tc>
        <w:tc>
          <w:tcPr>
            <w:tcW w:w="1559" w:type="dxa"/>
            <w:tcBorders>
              <w:top w:val="single" w:sz="4" w:space="0" w:color="auto"/>
              <w:left w:val="nil"/>
              <w:bottom w:val="nil"/>
              <w:right w:val="single" w:sz="4" w:space="0" w:color="auto"/>
            </w:tcBorders>
            <w:shd w:val="clear" w:color="FFFFFF" w:fill="FFFFFF"/>
          </w:tcPr>
          <w:p w:rsidR="00F9339E" w:rsidRDefault="00F9339E">
            <w:pPr>
              <w:pStyle w:val="TableParagraph"/>
              <w:rPr>
                <w:lang w:eastAsia="zh-CN"/>
              </w:rPr>
            </w:pPr>
          </w:p>
        </w:tc>
        <w:tc>
          <w:tcPr>
            <w:tcW w:w="1134" w:type="dxa"/>
            <w:tcBorders>
              <w:top w:val="single" w:sz="4" w:space="0" w:color="auto"/>
              <w:left w:val="single" w:sz="4" w:space="0" w:color="auto"/>
              <w:bottom w:val="nil"/>
              <w:right w:val="nil"/>
            </w:tcBorders>
            <w:shd w:val="clear" w:color="FFFFFF" w:fill="FFFFFF"/>
          </w:tcPr>
          <w:p w:rsidR="00F9339E" w:rsidRDefault="00F9339E">
            <w:pPr>
              <w:pStyle w:val="TableParagraph"/>
              <w:rPr>
                <w:lang w:eastAsia="zh-CN"/>
              </w:rPr>
            </w:pPr>
          </w:p>
        </w:tc>
        <w:tc>
          <w:tcPr>
            <w:tcW w:w="1134" w:type="dxa"/>
            <w:tcBorders>
              <w:top w:val="single" w:sz="4" w:space="0" w:color="auto"/>
              <w:left w:val="nil"/>
              <w:bottom w:val="nil"/>
              <w:right w:val="single" w:sz="4" w:space="0" w:color="auto"/>
            </w:tcBorders>
            <w:shd w:val="clear" w:color="FFFFFF" w:fill="FFFFFF"/>
          </w:tcPr>
          <w:p w:rsidR="00F9339E" w:rsidRDefault="00F9339E">
            <w:pPr>
              <w:pStyle w:val="TableParagraph"/>
              <w:rPr>
                <w:lang w:eastAsia="zh-CN"/>
              </w:rPr>
            </w:pPr>
          </w:p>
        </w:tc>
        <w:tc>
          <w:tcPr>
            <w:tcW w:w="1474" w:type="dxa"/>
            <w:tcBorders>
              <w:top w:val="single" w:sz="4" w:space="0" w:color="auto"/>
              <w:left w:val="single" w:sz="4" w:space="0" w:color="auto"/>
              <w:bottom w:val="nil"/>
              <w:right w:val="nil"/>
            </w:tcBorders>
            <w:shd w:val="clear" w:color="FFFFFF" w:fill="FFFFFF"/>
          </w:tcPr>
          <w:p w:rsidR="00F9339E" w:rsidRDefault="00F9339E">
            <w:pPr>
              <w:pStyle w:val="TableParagraph"/>
              <w:rPr>
                <w:lang w:eastAsia="zh-CN"/>
              </w:rPr>
            </w:pPr>
          </w:p>
        </w:tc>
      </w:tr>
      <w:tr w:rsidR="00F9339E">
        <w:trPr>
          <w:trHeight w:val="420"/>
        </w:trPr>
        <w:tc>
          <w:tcPr>
            <w:tcW w:w="3227" w:type="dxa"/>
            <w:tcBorders>
              <w:top w:val="nil"/>
              <w:left w:val="nil"/>
              <w:bottom w:val="nil"/>
              <w:right w:val="nil"/>
            </w:tcBorders>
            <w:shd w:val="clear" w:color="FFFFFF" w:fill="FFFFFF"/>
          </w:tcPr>
          <w:p w:rsidR="00F9339E" w:rsidRDefault="008520C7">
            <w:pPr>
              <w:spacing w:before="3"/>
              <w:ind w:left="107"/>
              <w:jc w:val="left"/>
            </w:pPr>
            <w:r>
              <w:rPr>
                <w:rFonts w:eastAsiaTheme="minorEastAsia"/>
                <w:b/>
                <w:position w:val="-1"/>
                <w:sz w:val="20"/>
              </w:rPr>
              <w:t>应收本部门内部单位</w:t>
            </w:r>
          </w:p>
        </w:tc>
        <w:tc>
          <w:tcPr>
            <w:tcW w:w="1559"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r>
      <w:tr w:rsidR="00F9339E">
        <w:trPr>
          <w:trHeight w:val="420"/>
        </w:trPr>
        <w:tc>
          <w:tcPr>
            <w:tcW w:w="3227" w:type="dxa"/>
            <w:tcBorders>
              <w:top w:val="nil"/>
              <w:left w:val="nil"/>
              <w:bottom w:val="nil"/>
              <w:right w:val="nil"/>
            </w:tcBorders>
            <w:shd w:val="clear" w:color="FFFFFF" w:fill="FFFFFF"/>
          </w:tcPr>
          <w:p w:rsidR="00F9339E" w:rsidRDefault="008520C7">
            <w:pPr>
              <w:spacing w:before="3"/>
              <w:ind w:left="107"/>
              <w:jc w:val="left"/>
            </w:pPr>
            <w:r>
              <w:rPr>
                <w:rFonts w:eastAsiaTheme="minorEastAsia"/>
                <w:b/>
                <w:position w:val="-1"/>
                <w:sz w:val="20"/>
              </w:rPr>
              <w:t>应收本部门以外的同级政府单位</w:t>
            </w:r>
          </w:p>
        </w:tc>
        <w:tc>
          <w:tcPr>
            <w:tcW w:w="1559"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r>
      <w:tr w:rsidR="00F9339E">
        <w:trPr>
          <w:trHeight w:val="420"/>
        </w:trPr>
        <w:tc>
          <w:tcPr>
            <w:tcW w:w="3227" w:type="dxa"/>
            <w:tcBorders>
              <w:top w:val="nil"/>
              <w:left w:val="nil"/>
              <w:bottom w:val="nil"/>
              <w:right w:val="nil"/>
            </w:tcBorders>
            <w:shd w:val="clear" w:color="FFFFFF" w:fill="FFFFFF"/>
          </w:tcPr>
          <w:p w:rsidR="00F9339E" w:rsidRDefault="008520C7">
            <w:pPr>
              <w:spacing w:before="3"/>
              <w:ind w:left="107"/>
              <w:jc w:val="left"/>
            </w:pPr>
            <w:r>
              <w:rPr>
                <w:rFonts w:eastAsiaTheme="minorEastAsia"/>
                <w:b/>
                <w:position w:val="-1"/>
                <w:sz w:val="20"/>
              </w:rPr>
              <w:t>应收本部门以外的非同级政府单位</w:t>
            </w:r>
          </w:p>
        </w:tc>
        <w:tc>
          <w:tcPr>
            <w:tcW w:w="1559"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r>
      <w:tr w:rsidR="00F9339E">
        <w:trPr>
          <w:trHeight w:val="420"/>
        </w:trPr>
        <w:tc>
          <w:tcPr>
            <w:tcW w:w="3227" w:type="dxa"/>
            <w:tcBorders>
              <w:top w:val="nil"/>
              <w:left w:val="nil"/>
              <w:bottom w:val="nil"/>
              <w:right w:val="nil"/>
            </w:tcBorders>
            <w:shd w:val="clear" w:color="FFFFFF" w:fill="FFFFFF"/>
          </w:tcPr>
          <w:p w:rsidR="00F9339E" w:rsidRDefault="008520C7">
            <w:pPr>
              <w:spacing w:before="3"/>
              <w:ind w:left="107"/>
              <w:jc w:val="left"/>
            </w:pPr>
            <w:r>
              <w:rPr>
                <w:rFonts w:eastAsiaTheme="minorEastAsia"/>
                <w:b/>
                <w:position w:val="-1"/>
                <w:sz w:val="20"/>
              </w:rPr>
              <w:t>应收同级财政</w:t>
            </w:r>
          </w:p>
        </w:tc>
        <w:tc>
          <w:tcPr>
            <w:tcW w:w="1559"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r>
      <w:tr w:rsidR="00F9339E">
        <w:trPr>
          <w:trHeight w:val="420"/>
        </w:trPr>
        <w:tc>
          <w:tcPr>
            <w:tcW w:w="3227" w:type="dxa"/>
            <w:tcBorders>
              <w:top w:val="nil"/>
              <w:left w:val="nil"/>
              <w:bottom w:val="nil"/>
              <w:right w:val="nil"/>
            </w:tcBorders>
            <w:shd w:val="clear" w:color="FFFFFF" w:fill="FFFFFF"/>
          </w:tcPr>
          <w:p w:rsidR="00F9339E" w:rsidRDefault="008520C7">
            <w:pPr>
              <w:spacing w:before="3"/>
              <w:ind w:left="107"/>
              <w:jc w:val="left"/>
            </w:pPr>
            <w:r>
              <w:rPr>
                <w:rFonts w:eastAsiaTheme="minorEastAsia"/>
                <w:b/>
                <w:position w:val="-1"/>
                <w:sz w:val="20"/>
              </w:rPr>
              <w:t>应收其他单位</w:t>
            </w:r>
          </w:p>
        </w:tc>
        <w:tc>
          <w:tcPr>
            <w:tcW w:w="1559"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39.63</w:t>
            </w:r>
          </w:p>
        </w:tc>
        <w:tc>
          <w:tcPr>
            <w:tcW w:w="113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F9339E" w:rsidRDefault="008520C7">
            <w:pPr>
              <w:spacing w:before="3"/>
              <w:ind w:left="107"/>
              <w:jc w:val="right"/>
            </w:pPr>
            <w:r>
              <w:rPr>
                <w:rFonts w:eastAsiaTheme="minorEastAsia"/>
                <w:position w:val="-1"/>
                <w:sz w:val="20"/>
              </w:rPr>
              <w:t>39.63</w:t>
            </w:r>
          </w:p>
        </w:tc>
      </w:tr>
      <w:tr w:rsidR="00F9339E">
        <w:trPr>
          <w:trHeight w:val="455"/>
        </w:trPr>
        <w:tc>
          <w:tcPr>
            <w:tcW w:w="3227" w:type="dxa"/>
            <w:tcBorders>
              <w:top w:val="single" w:sz="4" w:space="0" w:color="auto"/>
              <w:left w:val="nil"/>
              <w:bottom w:val="single" w:sz="4" w:space="0" w:color="auto"/>
              <w:right w:val="nil"/>
            </w:tcBorders>
            <w:shd w:val="clear" w:color="FFFFFF" w:fill="FFFFFF"/>
          </w:tcPr>
          <w:p w:rsidR="00F9339E" w:rsidRDefault="008520C7">
            <w:pPr>
              <w:spacing w:before="3"/>
              <w:ind w:left="107"/>
              <w:jc w:val="center"/>
            </w:pPr>
            <w:r>
              <w:rPr>
                <w:rFonts w:eastAsiaTheme="minorEastAsia"/>
                <w:b/>
                <w:position w:val="-1"/>
                <w:sz w:val="20"/>
              </w:rPr>
              <w:t>合计</w:t>
            </w:r>
          </w:p>
        </w:tc>
        <w:tc>
          <w:tcPr>
            <w:tcW w:w="1559" w:type="dxa"/>
            <w:tcBorders>
              <w:top w:val="single" w:sz="4" w:space="0" w:color="auto"/>
              <w:left w:val="nil"/>
              <w:bottom w:val="single" w:sz="4" w:space="0" w:color="auto"/>
              <w:right w:val="single" w:sz="4" w:space="0" w:color="auto"/>
            </w:tcBorders>
            <w:shd w:val="clear" w:color="FFFFFF" w:fill="FFFFFF"/>
          </w:tcPr>
          <w:p w:rsidR="00F9339E" w:rsidRDefault="008520C7">
            <w:pPr>
              <w:spacing w:before="3"/>
              <w:ind w:left="107"/>
              <w:jc w:val="right"/>
            </w:pPr>
            <w:r>
              <w:rPr>
                <w:rFonts w:eastAsiaTheme="minorEastAsia"/>
                <w:position w:val="-1"/>
                <w:sz w:val="20"/>
              </w:rPr>
              <w:t>39.63</w:t>
            </w:r>
          </w:p>
        </w:tc>
        <w:tc>
          <w:tcPr>
            <w:tcW w:w="1134" w:type="dxa"/>
            <w:tcBorders>
              <w:top w:val="single" w:sz="4" w:space="0" w:color="auto"/>
              <w:left w:val="single" w:sz="4" w:space="0" w:color="auto"/>
              <w:bottom w:val="single" w:sz="4" w:space="0" w:color="auto"/>
              <w:right w:val="nil"/>
            </w:tcBorders>
            <w:shd w:val="clear" w:color="FFFFFF" w:fill="FFFFFF"/>
          </w:tcPr>
          <w:p w:rsidR="00F9339E" w:rsidRDefault="008520C7">
            <w:pPr>
              <w:spacing w:before="3"/>
              <w:ind w:left="107"/>
              <w:jc w:val="right"/>
            </w:pPr>
            <w:r>
              <w:rPr>
                <w:rFonts w:eastAsiaTheme="minorEastAsia"/>
                <w:position w:val="-1"/>
                <w:sz w:val="20"/>
              </w:rPr>
              <w:t>0.00</w:t>
            </w:r>
          </w:p>
        </w:tc>
        <w:tc>
          <w:tcPr>
            <w:tcW w:w="1134" w:type="dxa"/>
            <w:tcBorders>
              <w:top w:val="single" w:sz="4" w:space="0" w:color="auto"/>
              <w:left w:val="nil"/>
              <w:bottom w:val="single" w:sz="4" w:space="0" w:color="auto"/>
              <w:right w:val="single" w:sz="4" w:space="0" w:color="auto"/>
            </w:tcBorders>
            <w:shd w:val="clear" w:color="FFFFFF" w:fill="FFFFFF"/>
          </w:tcPr>
          <w:p w:rsidR="00F9339E" w:rsidRDefault="008520C7">
            <w:pPr>
              <w:spacing w:before="3"/>
              <w:ind w:left="107"/>
              <w:jc w:val="right"/>
            </w:pPr>
            <w:r>
              <w:rPr>
                <w:rFonts w:eastAsiaTheme="minorEastAsia"/>
                <w:position w:val="-1"/>
                <w:sz w:val="20"/>
              </w:rPr>
              <w:t>0.00</w:t>
            </w:r>
          </w:p>
        </w:tc>
        <w:tc>
          <w:tcPr>
            <w:tcW w:w="1474" w:type="dxa"/>
            <w:tcBorders>
              <w:top w:val="single" w:sz="4" w:space="0" w:color="auto"/>
              <w:left w:val="single" w:sz="4" w:space="0" w:color="auto"/>
              <w:bottom w:val="single" w:sz="4" w:space="0" w:color="auto"/>
              <w:right w:val="nil"/>
            </w:tcBorders>
            <w:shd w:val="clear" w:color="FFFFFF" w:fill="FFFFFF"/>
          </w:tcPr>
          <w:p w:rsidR="00F9339E" w:rsidRDefault="008520C7">
            <w:pPr>
              <w:spacing w:before="3"/>
              <w:ind w:left="107"/>
              <w:jc w:val="right"/>
            </w:pPr>
            <w:r>
              <w:rPr>
                <w:rFonts w:eastAsiaTheme="minorEastAsia"/>
                <w:position w:val="-1"/>
                <w:sz w:val="20"/>
              </w:rPr>
              <w:t>39.63</w:t>
            </w:r>
          </w:p>
        </w:tc>
      </w:tr>
    </w:tbl>
    <w:p w:rsidR="00F9339E" w:rsidRDefault="008520C7">
      <w:pPr>
        <w:pStyle w:val="TableParagraph"/>
        <w:rPr>
          <w:rFonts w:ascii="宋体" w:eastAsia="宋体" w:hAnsi="宋体"/>
          <w:lang w:eastAsia="zh-CN"/>
        </w:rPr>
      </w:pPr>
      <w:r>
        <w:rPr>
          <w:rFonts w:ascii="宋体" w:eastAsia="宋体" w:hAnsi="宋体" w:cs="宋体" w:hint="eastAsia"/>
          <w:spacing w:val="-1"/>
          <w:sz w:val="20"/>
          <w:szCs w:val="20"/>
          <w:lang w:eastAsia="zh-CN"/>
        </w:rPr>
        <w:t>注：当期坏账准备冲</w:t>
      </w:r>
      <w:r>
        <w:rPr>
          <w:rFonts w:ascii="宋体" w:eastAsia="宋体" w:hAnsi="宋体" w:cs="宋体"/>
          <w:spacing w:val="-1"/>
          <w:sz w:val="20"/>
          <w:szCs w:val="20"/>
          <w:lang w:eastAsia="zh-CN"/>
        </w:rPr>
        <w:t>减数以“-”号填列。</w:t>
      </w:r>
    </w:p>
    <w:p w:rsidR="00F9339E" w:rsidRDefault="00F9339E">
      <w:pPr>
        <w:pStyle w:val="12"/>
        <w:ind w:firstLineChars="0" w:firstLine="0"/>
        <w:outlineLvl w:val="4"/>
        <w:sectPr w:rsidR="00F9339E">
          <w:pgSz w:w="11906" w:h="16838"/>
          <w:pgMar w:top="1440" w:right="1797" w:bottom="1440" w:left="1797" w:header="851" w:footer="992" w:gutter="0"/>
          <w:cols w:space="425"/>
          <w:docGrid w:type="lines" w:linePitch="326"/>
        </w:sectPr>
      </w:pPr>
    </w:p>
    <w:p w:rsidR="00F9339E" w:rsidRDefault="008520C7">
      <w:pPr>
        <w:pStyle w:val="12"/>
        <w:ind w:firstLine="600"/>
        <w:outlineLvl w:val="3"/>
        <w:rPr>
          <w:rFonts w:ascii="宋体" w:eastAsia="宋体" w:hAnsi="宋体"/>
        </w:rPr>
      </w:pPr>
      <w:r>
        <w:rPr>
          <w:rFonts w:ascii="宋体" w:eastAsia="宋体" w:hAnsi="宋体" w:hint="eastAsia"/>
        </w:rPr>
        <w:lastRenderedPageBreak/>
        <w:t>（</w:t>
      </w:r>
      <w:r>
        <w:rPr>
          <w:rFonts w:ascii="宋体" w:eastAsia="宋体" w:hAnsi="宋体"/>
        </w:rPr>
        <w:t>5</w:t>
      </w:r>
      <w:r>
        <w:rPr>
          <w:rFonts w:ascii="宋体" w:eastAsia="宋体" w:hAnsi="宋体" w:hint="eastAsia"/>
        </w:rPr>
        <w:t>）长期投资及投资收益明细信息如下：</w:t>
      </w:r>
    </w:p>
    <w:tbl>
      <w:tblPr>
        <w:tblW w:w="12465" w:type="dxa"/>
        <w:jc w:val="center"/>
        <w:tblLayout w:type="fixed"/>
        <w:tblLook w:val="04A0" w:firstRow="1" w:lastRow="0" w:firstColumn="1" w:lastColumn="0" w:noHBand="0" w:noVBand="1"/>
      </w:tblPr>
      <w:tblGrid>
        <w:gridCol w:w="12465"/>
      </w:tblGrid>
      <w:tr w:rsidR="00F9339E">
        <w:trPr>
          <w:trHeight w:hRule="exact" w:val="794"/>
          <w:jc w:val="center"/>
        </w:trPr>
        <w:tc>
          <w:tcPr>
            <w:tcW w:w="12465"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附表5</w:t>
            </w:r>
          </w:p>
          <w:p w:rsidR="00F9339E" w:rsidRDefault="008520C7">
            <w:pPr>
              <w:jc w:val="center"/>
              <w:rPr>
                <w:sz w:val="22"/>
                <w:szCs w:val="22"/>
              </w:rPr>
            </w:pPr>
            <w:r>
              <w:rPr>
                <w:sz w:val="22"/>
              </w:rPr>
              <w:t>附表5为空表（略）</w:t>
            </w:r>
          </w:p>
        </w:tc>
      </w:tr>
    </w:tbl>
    <w:p w:rsidR="00F9339E" w:rsidRDefault="00F9339E">
      <w:pPr>
        <w:spacing w:line="20" w:lineRule="exact"/>
        <w:jc w:val="right"/>
        <w:rPr>
          <w:b/>
          <w:bCs/>
          <w:sz w:val="20"/>
          <w:szCs w:val="20"/>
        </w:rPr>
      </w:pPr>
    </w:p>
    <w:p w:rsidR="00F9339E" w:rsidRDefault="00F9339E" w:rsidP="009D2BB8">
      <w:pPr>
        <w:pStyle w:val="12"/>
        <w:ind w:right="2100" w:firstLine="600"/>
        <w:jc w:val="right"/>
        <w:outlineLvl w:val="4"/>
        <w:sectPr w:rsidR="00F9339E">
          <w:pgSz w:w="16838" w:h="11906" w:orient="landscape"/>
          <w:pgMar w:top="1797" w:right="1440" w:bottom="1797" w:left="1440" w:header="851" w:footer="992" w:gutter="0"/>
          <w:cols w:space="425"/>
          <w:docGrid w:type="lines" w:linePitch="326"/>
        </w:sectPr>
      </w:pPr>
    </w:p>
    <w:p w:rsidR="00F9339E" w:rsidRDefault="008520C7" w:rsidP="009D2BB8">
      <w:pPr>
        <w:pStyle w:val="12"/>
        <w:ind w:firstLineChars="0" w:firstLine="0"/>
        <w:outlineLvl w:val="3"/>
        <w:rPr>
          <w:rFonts w:ascii="宋体" w:eastAsia="宋体" w:hAnsi="宋体"/>
        </w:rPr>
      </w:pPr>
      <w:r>
        <w:rPr>
          <w:rFonts w:ascii="宋体" w:eastAsia="宋体" w:hAnsi="宋体" w:hint="eastAsia"/>
        </w:rPr>
        <w:lastRenderedPageBreak/>
        <w:t>（</w:t>
      </w:r>
      <w:r>
        <w:rPr>
          <w:rFonts w:ascii="宋体" w:eastAsia="宋体" w:hAnsi="宋体"/>
        </w:rPr>
        <w:t>6</w:t>
      </w:r>
      <w:r>
        <w:rPr>
          <w:rFonts w:ascii="宋体" w:eastAsia="宋体" w:hAnsi="宋体" w:hint="eastAsia"/>
        </w:rPr>
        <w:t>）固定资产明细信息如下：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附表6</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固定资产明细表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W w:w="9607" w:type="dxa"/>
        <w:jc w:val="center"/>
        <w:tblLayout w:type="fixed"/>
        <w:tblLook w:val="04A0" w:firstRow="1" w:lastRow="0" w:firstColumn="1" w:lastColumn="0" w:noHBand="0" w:noVBand="1"/>
      </w:tblPr>
      <w:tblGrid>
        <w:gridCol w:w="3545"/>
        <w:gridCol w:w="1908"/>
        <w:gridCol w:w="1166"/>
        <w:gridCol w:w="1222"/>
        <w:gridCol w:w="1766"/>
      </w:tblGrid>
      <w:tr w:rsidR="00F9339E">
        <w:trPr>
          <w:trHeight w:val="397"/>
          <w:tblHeader/>
          <w:jc w:val="center"/>
        </w:trPr>
        <w:tc>
          <w:tcPr>
            <w:tcW w:w="3545"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项目</w:t>
            </w:r>
          </w:p>
        </w:tc>
        <w:tc>
          <w:tcPr>
            <w:tcW w:w="1908"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年初数</w:t>
            </w:r>
          </w:p>
        </w:tc>
        <w:tc>
          <w:tcPr>
            <w:tcW w:w="1166"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本年增加</w:t>
            </w:r>
          </w:p>
        </w:tc>
        <w:tc>
          <w:tcPr>
            <w:tcW w:w="1222"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本年减少</w:t>
            </w:r>
          </w:p>
        </w:tc>
        <w:tc>
          <w:tcPr>
            <w:tcW w:w="1766"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年末数</w:t>
            </w:r>
          </w:p>
        </w:tc>
      </w:tr>
      <w:tr w:rsidR="00F9339E">
        <w:trPr>
          <w:trHeight w:hRule="exact" w:val="20"/>
          <w:tblHeader/>
          <w:jc w:val="center"/>
        </w:trPr>
        <w:tc>
          <w:tcPr>
            <w:tcW w:w="3545" w:type="dxa"/>
            <w:tcBorders>
              <w:top w:val="single" w:sz="4" w:space="0" w:color="auto"/>
            </w:tcBorders>
            <w:shd w:val="clear" w:color="FFFFFF" w:fill="FFFFFF"/>
            <w:vAlign w:val="center"/>
          </w:tcPr>
          <w:p w:rsidR="00F9339E" w:rsidRDefault="00F9339E">
            <w:pPr>
              <w:jc w:val="center"/>
              <w:rPr>
                <w:b/>
                <w:bCs/>
                <w:sz w:val="20"/>
                <w:szCs w:val="20"/>
              </w:rPr>
            </w:pPr>
          </w:p>
        </w:tc>
        <w:tc>
          <w:tcPr>
            <w:tcW w:w="1908" w:type="dxa"/>
            <w:tcBorders>
              <w:top w:val="single" w:sz="4" w:space="0" w:color="auto"/>
            </w:tcBorders>
            <w:shd w:val="clear" w:color="FFFFFF" w:fill="FFFFFF"/>
            <w:vAlign w:val="center"/>
          </w:tcPr>
          <w:p w:rsidR="00F9339E" w:rsidRDefault="00F9339E">
            <w:pPr>
              <w:jc w:val="center"/>
              <w:rPr>
                <w:b/>
                <w:bCs/>
                <w:sz w:val="20"/>
                <w:szCs w:val="20"/>
              </w:rPr>
            </w:pPr>
          </w:p>
        </w:tc>
        <w:tc>
          <w:tcPr>
            <w:tcW w:w="1166" w:type="dxa"/>
            <w:tcBorders>
              <w:top w:val="single" w:sz="4" w:space="0" w:color="auto"/>
            </w:tcBorders>
            <w:shd w:val="clear" w:color="FFFFFF" w:fill="FFFFFF"/>
            <w:vAlign w:val="center"/>
          </w:tcPr>
          <w:p w:rsidR="00F9339E" w:rsidRDefault="00F9339E">
            <w:pPr>
              <w:jc w:val="center"/>
              <w:rPr>
                <w:b/>
                <w:bCs/>
                <w:sz w:val="20"/>
                <w:szCs w:val="20"/>
              </w:rPr>
            </w:pPr>
          </w:p>
        </w:tc>
        <w:tc>
          <w:tcPr>
            <w:tcW w:w="1222" w:type="dxa"/>
            <w:tcBorders>
              <w:top w:val="single" w:sz="4" w:space="0" w:color="auto"/>
            </w:tcBorders>
            <w:shd w:val="clear" w:color="FFFFFF" w:fill="FFFFFF"/>
            <w:vAlign w:val="center"/>
          </w:tcPr>
          <w:p w:rsidR="00F9339E" w:rsidRDefault="00F9339E">
            <w:pPr>
              <w:jc w:val="center"/>
              <w:rPr>
                <w:b/>
                <w:bCs/>
                <w:sz w:val="20"/>
                <w:szCs w:val="20"/>
              </w:rPr>
            </w:pPr>
          </w:p>
        </w:tc>
        <w:tc>
          <w:tcPr>
            <w:tcW w:w="1766" w:type="dxa"/>
            <w:tcBorders>
              <w:top w:val="single" w:sz="4" w:space="0" w:color="auto"/>
            </w:tcBorders>
            <w:shd w:val="clear" w:color="FFFFFF" w:fill="FFFFFF"/>
            <w:vAlign w:val="center"/>
          </w:tcPr>
          <w:p w:rsidR="00F9339E" w:rsidRDefault="00F9339E">
            <w:pPr>
              <w:jc w:val="center"/>
              <w:rPr>
                <w:b/>
                <w:bCs/>
                <w:sz w:val="20"/>
                <w:szCs w:val="20"/>
              </w:rPr>
            </w:pPr>
          </w:p>
        </w:tc>
      </w:tr>
      <w:tr w:rsidR="00F9339E">
        <w:trPr>
          <w:trHeight w:val="397"/>
          <w:jc w:val="center"/>
        </w:trPr>
        <w:tc>
          <w:tcPr>
            <w:tcW w:w="3545" w:type="dxa"/>
            <w:shd w:val="clear" w:color="FFFFFF" w:fill="FFFFFF"/>
            <w:vAlign w:val="center"/>
          </w:tcPr>
          <w:p w:rsidR="00F9339E" w:rsidRDefault="008520C7">
            <w:r>
              <w:rPr>
                <w:b/>
                <w:color w:val="000000"/>
                <w:position w:val="-1"/>
                <w:sz w:val="20"/>
              </w:rPr>
              <w:t>原值合计</w:t>
            </w:r>
          </w:p>
        </w:tc>
        <w:tc>
          <w:tcPr>
            <w:tcW w:w="1908" w:type="dxa"/>
            <w:shd w:val="clear" w:color="FFFFFF" w:fill="FFFFFF"/>
            <w:vAlign w:val="center"/>
          </w:tcPr>
          <w:p w:rsidR="00F9339E" w:rsidRDefault="008520C7">
            <w:pPr>
              <w:jc w:val="right"/>
            </w:pPr>
            <w:r>
              <w:rPr>
                <w:rFonts w:cs="Arial"/>
                <w:color w:val="000000"/>
                <w:position w:val="-1"/>
                <w:sz w:val="20"/>
              </w:rPr>
              <w:t>57,283.09</w:t>
            </w:r>
          </w:p>
        </w:tc>
        <w:tc>
          <w:tcPr>
            <w:tcW w:w="1166" w:type="dxa"/>
            <w:shd w:val="clear" w:color="FFFFFF" w:fill="FFFFFF"/>
            <w:vAlign w:val="center"/>
          </w:tcPr>
          <w:p w:rsidR="00F9339E" w:rsidRDefault="008520C7">
            <w:pPr>
              <w:jc w:val="right"/>
            </w:pPr>
            <w:r>
              <w:rPr>
                <w:rFonts w:cs="Arial"/>
                <w:color w:val="000000"/>
                <w:position w:val="-1"/>
                <w:sz w:val="20"/>
              </w:rPr>
              <w:t>2,912.78</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60,195.87</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房屋及构筑物</w:t>
            </w:r>
          </w:p>
        </w:tc>
        <w:tc>
          <w:tcPr>
            <w:tcW w:w="1908" w:type="dxa"/>
            <w:shd w:val="clear" w:color="FFFFFF" w:fill="FFFFFF"/>
            <w:vAlign w:val="center"/>
          </w:tcPr>
          <w:p w:rsidR="00F9339E" w:rsidRDefault="008520C7">
            <w:pPr>
              <w:jc w:val="right"/>
            </w:pPr>
            <w:r>
              <w:rPr>
                <w:rFonts w:cs="Arial"/>
                <w:color w:val="000000"/>
                <w:position w:val="-1"/>
                <w:sz w:val="20"/>
              </w:rPr>
              <w:t>48,107.21</w:t>
            </w:r>
          </w:p>
        </w:tc>
        <w:tc>
          <w:tcPr>
            <w:tcW w:w="1166" w:type="dxa"/>
            <w:shd w:val="clear" w:color="FFFFFF" w:fill="FFFFFF"/>
            <w:vAlign w:val="center"/>
          </w:tcPr>
          <w:p w:rsidR="00F9339E" w:rsidRDefault="008520C7">
            <w:pPr>
              <w:jc w:val="right"/>
            </w:pPr>
            <w:r>
              <w:rPr>
                <w:rFonts w:cs="Arial"/>
                <w:color w:val="000000"/>
                <w:position w:val="-1"/>
                <w:sz w:val="20"/>
              </w:rPr>
              <w:t>722.04</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48,829.25</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通用设备</w:t>
            </w:r>
          </w:p>
        </w:tc>
        <w:tc>
          <w:tcPr>
            <w:tcW w:w="1908" w:type="dxa"/>
            <w:shd w:val="clear" w:color="FFFFFF" w:fill="FFFFFF"/>
            <w:vAlign w:val="center"/>
          </w:tcPr>
          <w:p w:rsidR="00F9339E" w:rsidRDefault="008520C7">
            <w:pPr>
              <w:jc w:val="right"/>
            </w:pPr>
            <w:r>
              <w:rPr>
                <w:rFonts w:cs="Arial"/>
                <w:color w:val="000000"/>
                <w:position w:val="-1"/>
                <w:sz w:val="20"/>
              </w:rPr>
              <w:t>8,067.16</w:t>
            </w:r>
          </w:p>
        </w:tc>
        <w:tc>
          <w:tcPr>
            <w:tcW w:w="1166" w:type="dxa"/>
            <w:shd w:val="clear" w:color="FFFFFF" w:fill="FFFFFF"/>
            <w:vAlign w:val="center"/>
          </w:tcPr>
          <w:p w:rsidR="00F9339E" w:rsidRDefault="008520C7">
            <w:pPr>
              <w:jc w:val="right"/>
            </w:pPr>
            <w:r>
              <w:rPr>
                <w:rFonts w:cs="Arial"/>
                <w:color w:val="000000"/>
                <w:position w:val="-1"/>
                <w:sz w:val="20"/>
              </w:rPr>
              <w:t>957.13</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9,024.29</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专用设备</w:t>
            </w:r>
          </w:p>
        </w:tc>
        <w:tc>
          <w:tcPr>
            <w:tcW w:w="1908" w:type="dxa"/>
            <w:shd w:val="clear" w:color="FFFFFF" w:fill="FFFFFF"/>
            <w:vAlign w:val="center"/>
          </w:tcPr>
          <w:p w:rsidR="00F9339E" w:rsidRDefault="008520C7">
            <w:pPr>
              <w:jc w:val="right"/>
            </w:pPr>
            <w:r>
              <w:rPr>
                <w:rFonts w:cs="Arial"/>
                <w:color w:val="000000"/>
                <w:position w:val="-1"/>
                <w:sz w:val="20"/>
              </w:rPr>
              <w:t>673.07</w:t>
            </w:r>
          </w:p>
        </w:tc>
        <w:tc>
          <w:tcPr>
            <w:tcW w:w="1166" w:type="dxa"/>
            <w:shd w:val="clear" w:color="FFFFFF" w:fill="FFFFFF"/>
            <w:vAlign w:val="center"/>
          </w:tcPr>
          <w:p w:rsidR="00F9339E" w:rsidRDefault="008520C7">
            <w:pPr>
              <w:jc w:val="right"/>
            </w:pPr>
            <w:r>
              <w:rPr>
                <w:rFonts w:cs="Arial"/>
                <w:color w:val="000000"/>
                <w:position w:val="-1"/>
                <w:sz w:val="20"/>
              </w:rPr>
              <w:t>604.19</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1,277.26</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文物和陈列品</w:t>
            </w:r>
          </w:p>
        </w:tc>
        <w:tc>
          <w:tcPr>
            <w:tcW w:w="1908" w:type="dxa"/>
            <w:shd w:val="clear" w:color="FFFFFF" w:fill="FFFFFF"/>
            <w:vAlign w:val="center"/>
          </w:tcPr>
          <w:p w:rsidR="00F9339E" w:rsidRDefault="008520C7">
            <w:pPr>
              <w:jc w:val="right"/>
            </w:pPr>
            <w:r>
              <w:rPr>
                <w:rFonts w:cs="Arial"/>
                <w:color w:val="000000"/>
                <w:position w:val="-1"/>
                <w:sz w:val="20"/>
              </w:rPr>
              <w:t>0.00</w:t>
            </w:r>
          </w:p>
        </w:tc>
        <w:tc>
          <w:tcPr>
            <w:tcW w:w="1166" w:type="dxa"/>
            <w:shd w:val="clear" w:color="FFFFFF" w:fill="FFFFFF"/>
            <w:vAlign w:val="center"/>
          </w:tcPr>
          <w:p w:rsidR="00F9339E" w:rsidRDefault="008520C7">
            <w:pPr>
              <w:jc w:val="right"/>
            </w:pPr>
            <w:r>
              <w:rPr>
                <w:rFonts w:cs="Arial"/>
                <w:color w:val="000000"/>
                <w:position w:val="-1"/>
                <w:sz w:val="20"/>
              </w:rPr>
              <w:t>0.00</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图书、档案</w:t>
            </w:r>
          </w:p>
        </w:tc>
        <w:tc>
          <w:tcPr>
            <w:tcW w:w="1908" w:type="dxa"/>
            <w:shd w:val="clear" w:color="FFFFFF" w:fill="FFFFFF"/>
            <w:vAlign w:val="center"/>
          </w:tcPr>
          <w:p w:rsidR="00F9339E" w:rsidRDefault="008520C7">
            <w:pPr>
              <w:jc w:val="right"/>
            </w:pPr>
            <w:r>
              <w:rPr>
                <w:rFonts w:cs="Arial"/>
                <w:color w:val="000000"/>
                <w:position w:val="-1"/>
                <w:sz w:val="20"/>
              </w:rPr>
              <w:t>143.84</w:t>
            </w:r>
          </w:p>
        </w:tc>
        <w:tc>
          <w:tcPr>
            <w:tcW w:w="1166" w:type="dxa"/>
            <w:shd w:val="clear" w:color="FFFFFF" w:fill="FFFFFF"/>
            <w:vAlign w:val="center"/>
          </w:tcPr>
          <w:p w:rsidR="00F9339E" w:rsidRDefault="008520C7">
            <w:pPr>
              <w:jc w:val="right"/>
            </w:pPr>
            <w:r>
              <w:rPr>
                <w:rFonts w:cs="Arial"/>
                <w:color w:val="000000"/>
                <w:position w:val="-1"/>
                <w:sz w:val="20"/>
              </w:rPr>
              <w:t>8.61</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152.45</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家具、用具、装具及动植物</w:t>
            </w:r>
          </w:p>
        </w:tc>
        <w:tc>
          <w:tcPr>
            <w:tcW w:w="1908" w:type="dxa"/>
            <w:shd w:val="clear" w:color="FFFFFF" w:fill="FFFFFF"/>
            <w:vAlign w:val="center"/>
          </w:tcPr>
          <w:p w:rsidR="00F9339E" w:rsidRDefault="008520C7">
            <w:pPr>
              <w:jc w:val="right"/>
            </w:pPr>
            <w:r>
              <w:rPr>
                <w:rFonts w:cs="Arial"/>
                <w:color w:val="000000"/>
                <w:position w:val="-1"/>
                <w:sz w:val="20"/>
              </w:rPr>
              <w:t>291.81</w:t>
            </w:r>
          </w:p>
        </w:tc>
        <w:tc>
          <w:tcPr>
            <w:tcW w:w="1166" w:type="dxa"/>
            <w:shd w:val="clear" w:color="FFFFFF" w:fill="FFFFFF"/>
            <w:vAlign w:val="center"/>
          </w:tcPr>
          <w:p w:rsidR="00F9339E" w:rsidRDefault="008520C7">
            <w:pPr>
              <w:jc w:val="right"/>
            </w:pPr>
            <w:r>
              <w:rPr>
                <w:rFonts w:cs="Arial"/>
                <w:color w:val="000000"/>
                <w:position w:val="-1"/>
                <w:sz w:val="20"/>
              </w:rPr>
              <w:t>620.81</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912.62</w:t>
            </w:r>
          </w:p>
        </w:tc>
      </w:tr>
      <w:tr w:rsidR="00F9339E">
        <w:trPr>
          <w:trHeight w:val="455"/>
          <w:jc w:val="center"/>
        </w:trPr>
        <w:tc>
          <w:tcPr>
            <w:tcW w:w="3545" w:type="dxa"/>
            <w:tcBorders>
              <w:top w:val="single" w:sz="4" w:space="0" w:color="auto"/>
            </w:tcBorders>
            <w:shd w:val="clear" w:color="FFFFFF" w:fill="FFFFFF"/>
            <w:vAlign w:val="center"/>
          </w:tcPr>
          <w:p w:rsidR="00F9339E" w:rsidRDefault="008520C7">
            <w:r>
              <w:rPr>
                <w:b/>
                <w:color w:val="000000"/>
                <w:position w:val="-1"/>
                <w:sz w:val="20"/>
              </w:rPr>
              <w:t>累计折旧合计</w:t>
            </w:r>
          </w:p>
        </w:tc>
        <w:tc>
          <w:tcPr>
            <w:tcW w:w="1908" w:type="dxa"/>
            <w:tcBorders>
              <w:top w:val="single" w:sz="4" w:space="0" w:color="auto"/>
            </w:tcBorders>
            <w:shd w:val="clear" w:color="FFFFFF" w:fill="FFFFFF"/>
            <w:vAlign w:val="center"/>
          </w:tcPr>
          <w:p w:rsidR="00F9339E" w:rsidRDefault="008520C7">
            <w:pPr>
              <w:jc w:val="right"/>
            </w:pPr>
            <w:r>
              <w:rPr>
                <w:rFonts w:cs="Arial"/>
                <w:color w:val="000000"/>
                <w:position w:val="-1"/>
                <w:sz w:val="20"/>
              </w:rPr>
              <w:t>899.91</w:t>
            </w:r>
          </w:p>
        </w:tc>
        <w:tc>
          <w:tcPr>
            <w:tcW w:w="1166" w:type="dxa"/>
            <w:tcBorders>
              <w:top w:val="single" w:sz="4" w:space="0" w:color="auto"/>
            </w:tcBorders>
            <w:shd w:val="clear" w:color="FFFFFF" w:fill="FFFFFF"/>
            <w:vAlign w:val="center"/>
          </w:tcPr>
          <w:p w:rsidR="00F9339E" w:rsidRDefault="008520C7">
            <w:pPr>
              <w:jc w:val="right"/>
            </w:pPr>
            <w:r>
              <w:rPr>
                <w:rFonts w:cs="Arial"/>
                <w:color w:val="000000"/>
                <w:position w:val="-1"/>
                <w:sz w:val="20"/>
              </w:rPr>
              <w:t>3,579.48</w:t>
            </w:r>
          </w:p>
        </w:tc>
        <w:tc>
          <w:tcPr>
            <w:tcW w:w="1222" w:type="dxa"/>
            <w:tcBorders>
              <w:top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766" w:type="dxa"/>
            <w:tcBorders>
              <w:top w:val="single" w:sz="4" w:space="0" w:color="auto"/>
            </w:tcBorders>
            <w:shd w:val="clear" w:color="FFFFFF" w:fill="FFFFFF"/>
            <w:vAlign w:val="center"/>
          </w:tcPr>
          <w:p w:rsidR="00F9339E" w:rsidRDefault="008520C7">
            <w:pPr>
              <w:jc w:val="right"/>
            </w:pPr>
            <w:r>
              <w:rPr>
                <w:rFonts w:cs="Arial"/>
                <w:color w:val="000000"/>
                <w:position w:val="-1"/>
                <w:sz w:val="20"/>
              </w:rPr>
              <w:t>4,479.39</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房屋及构筑物</w:t>
            </w:r>
          </w:p>
        </w:tc>
        <w:tc>
          <w:tcPr>
            <w:tcW w:w="1908" w:type="dxa"/>
            <w:shd w:val="clear" w:color="FFFFFF" w:fill="FFFFFF"/>
            <w:vAlign w:val="center"/>
          </w:tcPr>
          <w:p w:rsidR="00F9339E" w:rsidRDefault="008520C7">
            <w:pPr>
              <w:jc w:val="right"/>
            </w:pPr>
            <w:r>
              <w:rPr>
                <w:rFonts w:cs="Arial"/>
                <w:color w:val="000000"/>
                <w:position w:val="-1"/>
                <w:sz w:val="20"/>
              </w:rPr>
              <w:t>247.02</w:t>
            </w:r>
          </w:p>
        </w:tc>
        <w:tc>
          <w:tcPr>
            <w:tcW w:w="1166" w:type="dxa"/>
            <w:shd w:val="clear" w:color="FFFFFF" w:fill="FFFFFF"/>
            <w:vAlign w:val="center"/>
          </w:tcPr>
          <w:p w:rsidR="00F9339E" w:rsidRDefault="008520C7">
            <w:pPr>
              <w:jc w:val="right"/>
            </w:pPr>
            <w:r>
              <w:rPr>
                <w:rFonts w:cs="Arial"/>
                <w:color w:val="000000"/>
                <w:position w:val="-1"/>
                <w:sz w:val="20"/>
              </w:rPr>
              <w:t>2,417.33</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2,664.35</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通用设备</w:t>
            </w:r>
          </w:p>
        </w:tc>
        <w:tc>
          <w:tcPr>
            <w:tcW w:w="1908" w:type="dxa"/>
            <w:shd w:val="clear" w:color="FFFFFF" w:fill="FFFFFF"/>
            <w:vAlign w:val="center"/>
          </w:tcPr>
          <w:p w:rsidR="00F9339E" w:rsidRDefault="008520C7">
            <w:pPr>
              <w:jc w:val="right"/>
            </w:pPr>
            <w:r>
              <w:rPr>
                <w:rFonts w:cs="Arial"/>
                <w:color w:val="000000"/>
                <w:position w:val="-1"/>
                <w:sz w:val="20"/>
              </w:rPr>
              <w:t>562.86</w:t>
            </w:r>
          </w:p>
        </w:tc>
        <w:tc>
          <w:tcPr>
            <w:tcW w:w="1166" w:type="dxa"/>
            <w:shd w:val="clear" w:color="FFFFFF" w:fill="FFFFFF"/>
            <w:vAlign w:val="center"/>
          </w:tcPr>
          <w:p w:rsidR="00F9339E" w:rsidRDefault="008520C7">
            <w:pPr>
              <w:jc w:val="right"/>
            </w:pPr>
            <w:r>
              <w:rPr>
                <w:rFonts w:cs="Arial"/>
                <w:color w:val="000000"/>
                <w:position w:val="-1"/>
                <w:sz w:val="20"/>
              </w:rPr>
              <w:t>1,071.57</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1,634.43</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专用设备</w:t>
            </w:r>
          </w:p>
        </w:tc>
        <w:tc>
          <w:tcPr>
            <w:tcW w:w="1908" w:type="dxa"/>
            <w:shd w:val="clear" w:color="FFFFFF" w:fill="FFFFFF"/>
            <w:vAlign w:val="center"/>
          </w:tcPr>
          <w:p w:rsidR="00F9339E" w:rsidRDefault="008520C7">
            <w:pPr>
              <w:jc w:val="right"/>
            </w:pPr>
            <w:r>
              <w:rPr>
                <w:rFonts w:cs="Arial"/>
                <w:color w:val="000000"/>
                <w:position w:val="-1"/>
                <w:sz w:val="20"/>
              </w:rPr>
              <w:t>54.44</w:t>
            </w:r>
          </w:p>
        </w:tc>
        <w:tc>
          <w:tcPr>
            <w:tcW w:w="1166" w:type="dxa"/>
            <w:shd w:val="clear" w:color="FFFFFF" w:fill="FFFFFF"/>
            <w:vAlign w:val="center"/>
          </w:tcPr>
          <w:p w:rsidR="00F9339E" w:rsidRDefault="008520C7">
            <w:pPr>
              <w:jc w:val="right"/>
            </w:pPr>
            <w:r>
              <w:rPr>
                <w:rFonts w:cs="Arial"/>
                <w:color w:val="000000"/>
                <w:position w:val="-1"/>
                <w:sz w:val="20"/>
              </w:rPr>
              <w:t>62.30</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116.74</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文物和陈列品</w:t>
            </w:r>
          </w:p>
        </w:tc>
        <w:tc>
          <w:tcPr>
            <w:tcW w:w="1908" w:type="dxa"/>
            <w:shd w:val="clear" w:color="FFFFFF" w:fill="FFFFFF"/>
            <w:vAlign w:val="center"/>
          </w:tcPr>
          <w:p w:rsidR="00F9339E" w:rsidRDefault="008520C7">
            <w:pPr>
              <w:jc w:val="right"/>
            </w:pPr>
            <w:r>
              <w:rPr>
                <w:rFonts w:cs="Arial"/>
                <w:color w:val="000000"/>
                <w:position w:val="-1"/>
                <w:sz w:val="20"/>
              </w:rPr>
              <w:t>0.00</w:t>
            </w:r>
          </w:p>
        </w:tc>
        <w:tc>
          <w:tcPr>
            <w:tcW w:w="1166" w:type="dxa"/>
            <w:shd w:val="clear" w:color="FFFFFF" w:fill="FFFFFF"/>
            <w:vAlign w:val="center"/>
          </w:tcPr>
          <w:p w:rsidR="00F9339E" w:rsidRDefault="008520C7">
            <w:pPr>
              <w:jc w:val="right"/>
            </w:pPr>
            <w:r>
              <w:rPr>
                <w:rFonts w:cs="Arial"/>
                <w:color w:val="000000"/>
                <w:position w:val="-1"/>
                <w:sz w:val="20"/>
              </w:rPr>
              <w:t>0.00</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图书、档案</w:t>
            </w:r>
          </w:p>
        </w:tc>
        <w:tc>
          <w:tcPr>
            <w:tcW w:w="1908" w:type="dxa"/>
            <w:shd w:val="clear" w:color="FFFFFF" w:fill="FFFFFF"/>
            <w:vAlign w:val="center"/>
          </w:tcPr>
          <w:p w:rsidR="00F9339E" w:rsidRDefault="008520C7">
            <w:pPr>
              <w:jc w:val="right"/>
            </w:pPr>
            <w:r>
              <w:rPr>
                <w:rFonts w:cs="Arial"/>
                <w:color w:val="000000"/>
                <w:position w:val="-1"/>
                <w:sz w:val="20"/>
              </w:rPr>
              <w:t>0.00</w:t>
            </w:r>
          </w:p>
        </w:tc>
        <w:tc>
          <w:tcPr>
            <w:tcW w:w="1166" w:type="dxa"/>
            <w:shd w:val="clear" w:color="FFFFFF" w:fill="FFFFFF"/>
            <w:vAlign w:val="center"/>
          </w:tcPr>
          <w:p w:rsidR="00F9339E" w:rsidRDefault="008520C7">
            <w:pPr>
              <w:jc w:val="right"/>
            </w:pPr>
            <w:r>
              <w:rPr>
                <w:rFonts w:cs="Arial"/>
                <w:color w:val="000000"/>
                <w:position w:val="-1"/>
                <w:sz w:val="20"/>
              </w:rPr>
              <w:t>0.00</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家具、用具、装具及动植物</w:t>
            </w:r>
          </w:p>
        </w:tc>
        <w:tc>
          <w:tcPr>
            <w:tcW w:w="1908" w:type="dxa"/>
            <w:shd w:val="clear" w:color="FFFFFF" w:fill="FFFFFF"/>
            <w:vAlign w:val="center"/>
          </w:tcPr>
          <w:p w:rsidR="00F9339E" w:rsidRDefault="008520C7">
            <w:pPr>
              <w:jc w:val="right"/>
            </w:pPr>
            <w:r>
              <w:rPr>
                <w:rFonts w:cs="Arial"/>
                <w:color w:val="000000"/>
                <w:position w:val="-1"/>
                <w:sz w:val="20"/>
              </w:rPr>
              <w:t>35.59</w:t>
            </w:r>
          </w:p>
        </w:tc>
        <w:tc>
          <w:tcPr>
            <w:tcW w:w="1166" w:type="dxa"/>
            <w:shd w:val="clear" w:color="FFFFFF" w:fill="FFFFFF"/>
            <w:vAlign w:val="center"/>
          </w:tcPr>
          <w:p w:rsidR="00F9339E" w:rsidRDefault="008520C7">
            <w:pPr>
              <w:jc w:val="right"/>
            </w:pPr>
            <w:r>
              <w:rPr>
                <w:rFonts w:cs="Arial"/>
                <w:color w:val="000000"/>
                <w:position w:val="-1"/>
                <w:sz w:val="20"/>
              </w:rPr>
              <w:t>28.28</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63.87</w:t>
            </w:r>
          </w:p>
        </w:tc>
      </w:tr>
      <w:tr w:rsidR="00F9339E">
        <w:trPr>
          <w:trHeight w:val="455"/>
          <w:jc w:val="center"/>
        </w:trPr>
        <w:tc>
          <w:tcPr>
            <w:tcW w:w="3545" w:type="dxa"/>
            <w:tcBorders>
              <w:top w:val="single" w:sz="4" w:space="0" w:color="auto"/>
            </w:tcBorders>
            <w:shd w:val="clear" w:color="FFFFFF" w:fill="FFFFFF"/>
            <w:vAlign w:val="center"/>
          </w:tcPr>
          <w:p w:rsidR="00F9339E" w:rsidRDefault="008520C7">
            <w:r>
              <w:rPr>
                <w:b/>
                <w:color w:val="000000"/>
                <w:position w:val="-1"/>
                <w:sz w:val="20"/>
              </w:rPr>
              <w:t>净值合计</w:t>
            </w:r>
          </w:p>
        </w:tc>
        <w:tc>
          <w:tcPr>
            <w:tcW w:w="1908" w:type="dxa"/>
            <w:tcBorders>
              <w:top w:val="single" w:sz="4" w:space="0" w:color="auto"/>
            </w:tcBorders>
            <w:shd w:val="clear" w:color="FFFFFF" w:fill="FFFFFF"/>
            <w:vAlign w:val="center"/>
          </w:tcPr>
          <w:p w:rsidR="00F9339E" w:rsidRDefault="008520C7">
            <w:pPr>
              <w:jc w:val="right"/>
            </w:pPr>
            <w:r>
              <w:rPr>
                <w:rFonts w:cs="Arial"/>
                <w:color w:val="000000"/>
                <w:position w:val="-1"/>
                <w:sz w:val="20"/>
              </w:rPr>
              <w:t>56,383.18</w:t>
            </w:r>
          </w:p>
        </w:tc>
        <w:tc>
          <w:tcPr>
            <w:tcW w:w="1166" w:type="dxa"/>
            <w:tcBorders>
              <w:top w:val="single" w:sz="4" w:space="0" w:color="auto"/>
            </w:tcBorders>
            <w:shd w:val="clear" w:color="FFFFFF" w:fill="FFFFFF"/>
            <w:vAlign w:val="center"/>
          </w:tcPr>
          <w:p w:rsidR="00F9339E" w:rsidRDefault="008520C7">
            <w:pPr>
              <w:jc w:val="right"/>
            </w:pPr>
            <w:r>
              <w:rPr>
                <w:rFonts w:cs="Arial"/>
                <w:color w:val="000000"/>
                <w:position w:val="-1"/>
                <w:sz w:val="20"/>
              </w:rPr>
              <w:t>2,912.78</w:t>
            </w:r>
          </w:p>
        </w:tc>
        <w:tc>
          <w:tcPr>
            <w:tcW w:w="1222" w:type="dxa"/>
            <w:tcBorders>
              <w:top w:val="single" w:sz="4" w:space="0" w:color="auto"/>
            </w:tcBorders>
            <w:shd w:val="clear" w:color="FFFFFF" w:fill="FFFFFF"/>
            <w:vAlign w:val="center"/>
          </w:tcPr>
          <w:p w:rsidR="00F9339E" w:rsidRDefault="008520C7">
            <w:pPr>
              <w:jc w:val="right"/>
            </w:pPr>
            <w:r>
              <w:rPr>
                <w:rFonts w:cs="Arial"/>
                <w:color w:val="000000"/>
                <w:position w:val="-1"/>
                <w:sz w:val="20"/>
              </w:rPr>
              <w:t>3,579.48</w:t>
            </w:r>
          </w:p>
        </w:tc>
        <w:tc>
          <w:tcPr>
            <w:tcW w:w="1766" w:type="dxa"/>
            <w:tcBorders>
              <w:top w:val="single" w:sz="4" w:space="0" w:color="auto"/>
            </w:tcBorders>
            <w:shd w:val="clear" w:color="FFFFFF" w:fill="FFFFFF"/>
            <w:vAlign w:val="center"/>
          </w:tcPr>
          <w:p w:rsidR="00F9339E" w:rsidRDefault="008520C7">
            <w:pPr>
              <w:jc w:val="right"/>
            </w:pPr>
            <w:r>
              <w:rPr>
                <w:rFonts w:cs="Arial"/>
                <w:color w:val="000000"/>
                <w:position w:val="-1"/>
                <w:sz w:val="20"/>
              </w:rPr>
              <w:t>55,716.48</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房屋及构筑物</w:t>
            </w:r>
          </w:p>
        </w:tc>
        <w:tc>
          <w:tcPr>
            <w:tcW w:w="1908" w:type="dxa"/>
            <w:shd w:val="clear" w:color="FFFFFF" w:fill="FFFFFF"/>
            <w:vAlign w:val="center"/>
          </w:tcPr>
          <w:p w:rsidR="00F9339E" w:rsidRDefault="008520C7">
            <w:pPr>
              <w:jc w:val="right"/>
            </w:pPr>
            <w:r>
              <w:rPr>
                <w:rFonts w:cs="Arial"/>
                <w:color w:val="000000"/>
                <w:position w:val="-1"/>
                <w:sz w:val="20"/>
              </w:rPr>
              <w:t>47,860.19</w:t>
            </w:r>
          </w:p>
        </w:tc>
        <w:tc>
          <w:tcPr>
            <w:tcW w:w="1166" w:type="dxa"/>
            <w:shd w:val="clear" w:color="FFFFFF" w:fill="FFFFFF"/>
            <w:vAlign w:val="center"/>
          </w:tcPr>
          <w:p w:rsidR="00F9339E" w:rsidRDefault="008520C7">
            <w:pPr>
              <w:jc w:val="right"/>
            </w:pPr>
            <w:r>
              <w:rPr>
                <w:rFonts w:cs="Arial"/>
                <w:color w:val="000000"/>
                <w:position w:val="-1"/>
                <w:sz w:val="20"/>
              </w:rPr>
              <w:t>722.04</w:t>
            </w:r>
          </w:p>
        </w:tc>
        <w:tc>
          <w:tcPr>
            <w:tcW w:w="1222" w:type="dxa"/>
            <w:shd w:val="clear" w:color="FFFFFF" w:fill="FFFFFF"/>
            <w:vAlign w:val="center"/>
          </w:tcPr>
          <w:p w:rsidR="00F9339E" w:rsidRDefault="008520C7">
            <w:pPr>
              <w:jc w:val="right"/>
            </w:pPr>
            <w:r>
              <w:rPr>
                <w:rFonts w:cs="Arial"/>
                <w:color w:val="000000"/>
                <w:position w:val="-1"/>
                <w:sz w:val="20"/>
              </w:rPr>
              <w:t>2,417.33</w:t>
            </w:r>
          </w:p>
        </w:tc>
        <w:tc>
          <w:tcPr>
            <w:tcW w:w="1766" w:type="dxa"/>
            <w:shd w:val="clear" w:color="FFFFFF" w:fill="FFFFFF"/>
            <w:vAlign w:val="center"/>
          </w:tcPr>
          <w:p w:rsidR="00F9339E" w:rsidRDefault="008520C7">
            <w:pPr>
              <w:jc w:val="right"/>
            </w:pPr>
            <w:r>
              <w:rPr>
                <w:rFonts w:cs="Arial"/>
                <w:color w:val="000000"/>
                <w:position w:val="-1"/>
                <w:sz w:val="20"/>
              </w:rPr>
              <w:t>46,164.90</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通用设备</w:t>
            </w:r>
          </w:p>
        </w:tc>
        <w:tc>
          <w:tcPr>
            <w:tcW w:w="1908" w:type="dxa"/>
            <w:shd w:val="clear" w:color="FFFFFF" w:fill="FFFFFF"/>
            <w:vAlign w:val="center"/>
          </w:tcPr>
          <w:p w:rsidR="00F9339E" w:rsidRDefault="008520C7">
            <w:pPr>
              <w:jc w:val="right"/>
            </w:pPr>
            <w:r>
              <w:rPr>
                <w:rFonts w:cs="Arial"/>
                <w:color w:val="000000"/>
                <w:position w:val="-1"/>
                <w:sz w:val="20"/>
              </w:rPr>
              <w:t>7,504.30</w:t>
            </w:r>
          </w:p>
        </w:tc>
        <w:tc>
          <w:tcPr>
            <w:tcW w:w="1166" w:type="dxa"/>
            <w:shd w:val="clear" w:color="FFFFFF" w:fill="FFFFFF"/>
            <w:vAlign w:val="center"/>
          </w:tcPr>
          <w:p w:rsidR="00F9339E" w:rsidRDefault="008520C7">
            <w:pPr>
              <w:jc w:val="right"/>
            </w:pPr>
            <w:r>
              <w:rPr>
                <w:rFonts w:cs="Arial"/>
                <w:color w:val="000000"/>
                <w:position w:val="-1"/>
                <w:sz w:val="20"/>
              </w:rPr>
              <w:t>957.13</w:t>
            </w:r>
          </w:p>
        </w:tc>
        <w:tc>
          <w:tcPr>
            <w:tcW w:w="1222" w:type="dxa"/>
            <w:shd w:val="clear" w:color="FFFFFF" w:fill="FFFFFF"/>
            <w:vAlign w:val="center"/>
          </w:tcPr>
          <w:p w:rsidR="00F9339E" w:rsidRDefault="008520C7">
            <w:pPr>
              <w:jc w:val="right"/>
            </w:pPr>
            <w:r>
              <w:rPr>
                <w:rFonts w:cs="Arial"/>
                <w:color w:val="000000"/>
                <w:position w:val="-1"/>
                <w:sz w:val="20"/>
              </w:rPr>
              <w:t>1,071.57</w:t>
            </w:r>
          </w:p>
        </w:tc>
        <w:tc>
          <w:tcPr>
            <w:tcW w:w="1766" w:type="dxa"/>
            <w:shd w:val="clear" w:color="FFFFFF" w:fill="FFFFFF"/>
            <w:vAlign w:val="center"/>
          </w:tcPr>
          <w:p w:rsidR="00F9339E" w:rsidRDefault="008520C7">
            <w:pPr>
              <w:jc w:val="right"/>
            </w:pPr>
            <w:r>
              <w:rPr>
                <w:rFonts w:cs="Arial"/>
                <w:color w:val="000000"/>
                <w:position w:val="-1"/>
                <w:sz w:val="20"/>
              </w:rPr>
              <w:t>7,389.86</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专用设备</w:t>
            </w:r>
          </w:p>
        </w:tc>
        <w:tc>
          <w:tcPr>
            <w:tcW w:w="1908" w:type="dxa"/>
            <w:shd w:val="clear" w:color="FFFFFF" w:fill="FFFFFF"/>
            <w:vAlign w:val="center"/>
          </w:tcPr>
          <w:p w:rsidR="00F9339E" w:rsidRDefault="008520C7">
            <w:pPr>
              <w:jc w:val="right"/>
            </w:pPr>
            <w:r>
              <w:rPr>
                <w:rFonts w:cs="Arial"/>
                <w:color w:val="000000"/>
                <w:position w:val="-1"/>
                <w:sz w:val="20"/>
              </w:rPr>
              <w:t>618.63</w:t>
            </w:r>
          </w:p>
        </w:tc>
        <w:tc>
          <w:tcPr>
            <w:tcW w:w="1166" w:type="dxa"/>
            <w:shd w:val="clear" w:color="FFFFFF" w:fill="FFFFFF"/>
            <w:vAlign w:val="center"/>
          </w:tcPr>
          <w:p w:rsidR="00F9339E" w:rsidRDefault="008520C7">
            <w:pPr>
              <w:jc w:val="right"/>
            </w:pPr>
            <w:r>
              <w:rPr>
                <w:rFonts w:cs="Arial"/>
                <w:color w:val="000000"/>
                <w:position w:val="-1"/>
                <w:sz w:val="20"/>
              </w:rPr>
              <w:t>604.19</w:t>
            </w:r>
          </w:p>
        </w:tc>
        <w:tc>
          <w:tcPr>
            <w:tcW w:w="1222" w:type="dxa"/>
            <w:shd w:val="clear" w:color="FFFFFF" w:fill="FFFFFF"/>
            <w:vAlign w:val="center"/>
          </w:tcPr>
          <w:p w:rsidR="00F9339E" w:rsidRDefault="008520C7">
            <w:pPr>
              <w:jc w:val="right"/>
            </w:pPr>
            <w:r>
              <w:rPr>
                <w:rFonts w:cs="Arial"/>
                <w:color w:val="000000"/>
                <w:position w:val="-1"/>
                <w:sz w:val="20"/>
              </w:rPr>
              <w:t>62.30</w:t>
            </w:r>
          </w:p>
        </w:tc>
        <w:tc>
          <w:tcPr>
            <w:tcW w:w="1766" w:type="dxa"/>
            <w:shd w:val="clear" w:color="FFFFFF" w:fill="FFFFFF"/>
            <w:vAlign w:val="center"/>
          </w:tcPr>
          <w:p w:rsidR="00F9339E" w:rsidRDefault="008520C7">
            <w:pPr>
              <w:jc w:val="right"/>
            </w:pPr>
            <w:r>
              <w:rPr>
                <w:rFonts w:cs="Arial"/>
                <w:color w:val="000000"/>
                <w:position w:val="-1"/>
                <w:sz w:val="20"/>
              </w:rPr>
              <w:t>1,160.52</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文物和陈列品</w:t>
            </w:r>
          </w:p>
        </w:tc>
        <w:tc>
          <w:tcPr>
            <w:tcW w:w="1908" w:type="dxa"/>
            <w:shd w:val="clear" w:color="FFFFFF" w:fill="FFFFFF"/>
            <w:vAlign w:val="center"/>
          </w:tcPr>
          <w:p w:rsidR="00F9339E" w:rsidRDefault="008520C7">
            <w:pPr>
              <w:jc w:val="right"/>
            </w:pPr>
            <w:r>
              <w:rPr>
                <w:rFonts w:cs="Arial"/>
                <w:color w:val="000000"/>
                <w:position w:val="-1"/>
                <w:sz w:val="20"/>
              </w:rPr>
              <w:t>0.00</w:t>
            </w:r>
          </w:p>
        </w:tc>
        <w:tc>
          <w:tcPr>
            <w:tcW w:w="1166" w:type="dxa"/>
            <w:shd w:val="clear" w:color="FFFFFF" w:fill="FFFFFF"/>
            <w:vAlign w:val="center"/>
          </w:tcPr>
          <w:p w:rsidR="00F9339E" w:rsidRDefault="008520C7">
            <w:pPr>
              <w:jc w:val="right"/>
            </w:pPr>
            <w:r>
              <w:rPr>
                <w:rFonts w:cs="Arial"/>
                <w:color w:val="000000"/>
                <w:position w:val="-1"/>
                <w:sz w:val="20"/>
              </w:rPr>
              <w:t>0.00</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3545" w:type="dxa"/>
            <w:shd w:val="clear" w:color="FFFFFF" w:fill="FFFFFF"/>
            <w:vAlign w:val="center"/>
          </w:tcPr>
          <w:p w:rsidR="00F9339E" w:rsidRDefault="008520C7">
            <w:r>
              <w:rPr>
                <w:color w:val="000000"/>
                <w:position w:val="-1"/>
                <w:sz w:val="20"/>
              </w:rPr>
              <w:t xml:space="preserve">  图书、档案</w:t>
            </w:r>
          </w:p>
        </w:tc>
        <w:tc>
          <w:tcPr>
            <w:tcW w:w="1908" w:type="dxa"/>
            <w:shd w:val="clear" w:color="FFFFFF" w:fill="FFFFFF"/>
            <w:vAlign w:val="center"/>
          </w:tcPr>
          <w:p w:rsidR="00F9339E" w:rsidRDefault="008520C7">
            <w:pPr>
              <w:jc w:val="right"/>
            </w:pPr>
            <w:r>
              <w:rPr>
                <w:rFonts w:cs="Arial"/>
                <w:color w:val="000000"/>
                <w:position w:val="-1"/>
                <w:sz w:val="20"/>
              </w:rPr>
              <w:t>143.84</w:t>
            </w:r>
          </w:p>
        </w:tc>
        <w:tc>
          <w:tcPr>
            <w:tcW w:w="1166" w:type="dxa"/>
            <w:shd w:val="clear" w:color="FFFFFF" w:fill="FFFFFF"/>
            <w:vAlign w:val="center"/>
          </w:tcPr>
          <w:p w:rsidR="00F9339E" w:rsidRDefault="008520C7">
            <w:pPr>
              <w:jc w:val="right"/>
            </w:pPr>
            <w:r>
              <w:rPr>
                <w:rFonts w:cs="Arial"/>
                <w:color w:val="000000"/>
                <w:position w:val="-1"/>
                <w:sz w:val="20"/>
              </w:rPr>
              <w:t>8.61</w:t>
            </w:r>
          </w:p>
        </w:tc>
        <w:tc>
          <w:tcPr>
            <w:tcW w:w="1222" w:type="dxa"/>
            <w:shd w:val="clear" w:color="FFFFFF" w:fill="FFFFFF"/>
            <w:vAlign w:val="center"/>
          </w:tcPr>
          <w:p w:rsidR="00F9339E" w:rsidRDefault="008520C7">
            <w:pPr>
              <w:jc w:val="right"/>
            </w:pPr>
            <w:r>
              <w:rPr>
                <w:rFonts w:cs="Arial"/>
                <w:color w:val="000000"/>
                <w:position w:val="-1"/>
                <w:sz w:val="20"/>
              </w:rPr>
              <w:t>0.00</w:t>
            </w:r>
          </w:p>
        </w:tc>
        <w:tc>
          <w:tcPr>
            <w:tcW w:w="1766" w:type="dxa"/>
            <w:shd w:val="clear" w:color="FFFFFF" w:fill="FFFFFF"/>
            <w:vAlign w:val="center"/>
          </w:tcPr>
          <w:p w:rsidR="00F9339E" w:rsidRDefault="008520C7">
            <w:pPr>
              <w:jc w:val="right"/>
            </w:pPr>
            <w:r>
              <w:rPr>
                <w:rFonts w:cs="Arial"/>
                <w:color w:val="000000"/>
                <w:position w:val="-1"/>
                <w:sz w:val="20"/>
              </w:rPr>
              <w:t>152.45</w:t>
            </w:r>
          </w:p>
        </w:tc>
      </w:tr>
      <w:tr w:rsidR="00F9339E">
        <w:trPr>
          <w:trHeight w:val="455"/>
          <w:jc w:val="center"/>
        </w:trPr>
        <w:tc>
          <w:tcPr>
            <w:tcW w:w="3545" w:type="dxa"/>
            <w:tcBorders>
              <w:bottom w:val="single" w:sz="4" w:space="0" w:color="auto"/>
            </w:tcBorders>
            <w:shd w:val="clear" w:color="FFFFFF" w:fill="FFFFFF"/>
            <w:vAlign w:val="center"/>
          </w:tcPr>
          <w:p w:rsidR="00F9339E" w:rsidRDefault="008520C7">
            <w:r>
              <w:rPr>
                <w:color w:val="000000"/>
                <w:position w:val="-1"/>
                <w:sz w:val="20"/>
              </w:rPr>
              <w:t xml:space="preserve">  家具、用具、装具及动植物</w:t>
            </w:r>
          </w:p>
        </w:tc>
        <w:tc>
          <w:tcPr>
            <w:tcW w:w="1908"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256.22</w:t>
            </w:r>
          </w:p>
        </w:tc>
        <w:tc>
          <w:tcPr>
            <w:tcW w:w="1166"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620.81</w:t>
            </w:r>
          </w:p>
        </w:tc>
        <w:tc>
          <w:tcPr>
            <w:tcW w:w="1222"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28.28</w:t>
            </w:r>
          </w:p>
        </w:tc>
        <w:tc>
          <w:tcPr>
            <w:tcW w:w="1766"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848.75</w:t>
            </w:r>
          </w:p>
        </w:tc>
      </w:tr>
    </w:tbl>
    <w:p w:rsidR="00F9339E" w:rsidRDefault="00F9339E"/>
    <w:p w:rsidR="00F9339E" w:rsidRDefault="008520C7">
      <w:pPr>
        <w:pStyle w:val="12"/>
        <w:ind w:firstLine="600"/>
        <w:outlineLvl w:val="3"/>
        <w:rPr>
          <w:rFonts w:ascii="宋体" w:eastAsia="宋体" w:hAnsi="宋体"/>
        </w:rPr>
      </w:pPr>
      <w:r>
        <w:rPr>
          <w:rFonts w:ascii="宋体" w:eastAsia="宋体" w:hAnsi="宋体" w:hint="eastAsia"/>
        </w:rPr>
        <w:t>（7）在建工程明细信息如下：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附表7</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在建工程明细表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W w:w="9126" w:type="dxa"/>
        <w:jc w:val="center"/>
        <w:tblLayout w:type="fixed"/>
        <w:tblLook w:val="04A0" w:firstRow="1" w:lastRow="0" w:firstColumn="1" w:lastColumn="0" w:noHBand="0" w:noVBand="1"/>
      </w:tblPr>
      <w:tblGrid>
        <w:gridCol w:w="2899"/>
        <w:gridCol w:w="1546"/>
        <w:gridCol w:w="1560"/>
        <w:gridCol w:w="1424"/>
        <w:gridCol w:w="1697"/>
      </w:tblGrid>
      <w:tr w:rsidR="00F9339E">
        <w:trPr>
          <w:trHeight w:val="397"/>
          <w:tblHeader/>
          <w:jc w:val="center"/>
        </w:trPr>
        <w:tc>
          <w:tcPr>
            <w:tcW w:w="2899"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b/>
                <w:bCs/>
                <w:sz w:val="20"/>
                <w:szCs w:val="20"/>
              </w:rPr>
              <w:t>项目</w:t>
            </w:r>
          </w:p>
        </w:tc>
        <w:tc>
          <w:tcPr>
            <w:tcW w:w="1546"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b/>
                <w:bCs/>
                <w:sz w:val="20"/>
                <w:szCs w:val="20"/>
              </w:rPr>
              <w:t>年初</w:t>
            </w:r>
            <w:r>
              <w:rPr>
                <w:rFonts w:hint="eastAsia"/>
                <w:b/>
                <w:bCs/>
                <w:sz w:val="20"/>
                <w:szCs w:val="20"/>
              </w:rPr>
              <w:t>数</w:t>
            </w:r>
          </w:p>
        </w:tc>
        <w:tc>
          <w:tcPr>
            <w:tcW w:w="1560"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b/>
                <w:bCs/>
                <w:sz w:val="20"/>
                <w:szCs w:val="20"/>
              </w:rPr>
              <w:t>本</w:t>
            </w:r>
            <w:r>
              <w:rPr>
                <w:rFonts w:hint="eastAsia"/>
                <w:b/>
                <w:bCs/>
                <w:sz w:val="20"/>
                <w:szCs w:val="20"/>
              </w:rPr>
              <w:t>年</w:t>
            </w:r>
            <w:r>
              <w:rPr>
                <w:b/>
                <w:bCs/>
                <w:sz w:val="20"/>
                <w:szCs w:val="20"/>
              </w:rPr>
              <w:t>增加</w:t>
            </w:r>
          </w:p>
        </w:tc>
        <w:tc>
          <w:tcPr>
            <w:tcW w:w="1424"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b/>
                <w:bCs/>
                <w:sz w:val="20"/>
                <w:szCs w:val="20"/>
              </w:rPr>
              <w:t>本</w:t>
            </w:r>
            <w:r>
              <w:rPr>
                <w:rFonts w:hint="eastAsia"/>
                <w:b/>
                <w:bCs/>
                <w:sz w:val="20"/>
                <w:szCs w:val="20"/>
              </w:rPr>
              <w:t>年</w:t>
            </w:r>
            <w:r>
              <w:rPr>
                <w:b/>
                <w:bCs/>
                <w:sz w:val="20"/>
                <w:szCs w:val="20"/>
              </w:rPr>
              <w:t>减少</w:t>
            </w:r>
          </w:p>
        </w:tc>
        <w:tc>
          <w:tcPr>
            <w:tcW w:w="1697"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年</w:t>
            </w:r>
            <w:r>
              <w:rPr>
                <w:b/>
                <w:bCs/>
                <w:sz w:val="20"/>
                <w:szCs w:val="20"/>
              </w:rPr>
              <w:t>末</w:t>
            </w:r>
            <w:r>
              <w:rPr>
                <w:rFonts w:hint="eastAsia"/>
                <w:b/>
                <w:bCs/>
                <w:sz w:val="20"/>
                <w:szCs w:val="20"/>
              </w:rPr>
              <w:t>数</w:t>
            </w:r>
          </w:p>
        </w:tc>
      </w:tr>
      <w:tr w:rsidR="00F9339E">
        <w:trPr>
          <w:trHeight w:hRule="exact" w:val="20"/>
          <w:tblHeader/>
          <w:jc w:val="center"/>
        </w:trPr>
        <w:tc>
          <w:tcPr>
            <w:tcW w:w="2899" w:type="dxa"/>
            <w:tcBorders>
              <w:top w:val="single" w:sz="4" w:space="0" w:color="auto"/>
            </w:tcBorders>
            <w:shd w:val="clear" w:color="FFFFFF" w:fill="FFFFFF"/>
            <w:vAlign w:val="center"/>
          </w:tcPr>
          <w:p w:rsidR="00F9339E" w:rsidRDefault="00F9339E">
            <w:pPr>
              <w:jc w:val="center"/>
              <w:rPr>
                <w:b/>
                <w:bCs/>
                <w:sz w:val="20"/>
                <w:szCs w:val="20"/>
              </w:rPr>
            </w:pPr>
          </w:p>
        </w:tc>
        <w:tc>
          <w:tcPr>
            <w:tcW w:w="1546" w:type="dxa"/>
            <w:tcBorders>
              <w:top w:val="single" w:sz="4" w:space="0" w:color="auto"/>
            </w:tcBorders>
            <w:shd w:val="clear" w:color="FFFFFF" w:fill="FFFFFF"/>
            <w:vAlign w:val="center"/>
          </w:tcPr>
          <w:p w:rsidR="00F9339E" w:rsidRDefault="00F9339E">
            <w:pPr>
              <w:jc w:val="center"/>
              <w:rPr>
                <w:b/>
                <w:bCs/>
                <w:sz w:val="20"/>
                <w:szCs w:val="20"/>
              </w:rPr>
            </w:pPr>
          </w:p>
        </w:tc>
        <w:tc>
          <w:tcPr>
            <w:tcW w:w="1560" w:type="dxa"/>
            <w:tcBorders>
              <w:top w:val="single" w:sz="4" w:space="0" w:color="auto"/>
            </w:tcBorders>
            <w:shd w:val="clear" w:color="FFFFFF" w:fill="FFFFFF"/>
            <w:vAlign w:val="center"/>
          </w:tcPr>
          <w:p w:rsidR="00F9339E" w:rsidRDefault="00F9339E">
            <w:pPr>
              <w:jc w:val="center"/>
              <w:rPr>
                <w:b/>
                <w:bCs/>
                <w:sz w:val="20"/>
                <w:szCs w:val="20"/>
              </w:rPr>
            </w:pPr>
          </w:p>
        </w:tc>
        <w:tc>
          <w:tcPr>
            <w:tcW w:w="1424" w:type="dxa"/>
            <w:tcBorders>
              <w:top w:val="single" w:sz="4" w:space="0" w:color="auto"/>
            </w:tcBorders>
            <w:shd w:val="clear" w:color="FFFFFF" w:fill="FFFFFF"/>
            <w:vAlign w:val="center"/>
          </w:tcPr>
          <w:p w:rsidR="00F9339E" w:rsidRDefault="00F9339E">
            <w:pPr>
              <w:jc w:val="center"/>
              <w:rPr>
                <w:b/>
                <w:bCs/>
                <w:sz w:val="20"/>
                <w:szCs w:val="20"/>
              </w:rPr>
            </w:pPr>
          </w:p>
        </w:tc>
        <w:tc>
          <w:tcPr>
            <w:tcW w:w="1697" w:type="dxa"/>
            <w:tcBorders>
              <w:top w:val="single" w:sz="4" w:space="0" w:color="auto"/>
            </w:tcBorders>
            <w:shd w:val="clear" w:color="FFFFFF" w:fill="FFFFFF"/>
            <w:vAlign w:val="center"/>
          </w:tcPr>
          <w:p w:rsidR="00F9339E" w:rsidRDefault="00F9339E">
            <w:pPr>
              <w:jc w:val="center"/>
              <w:rPr>
                <w:b/>
                <w:bCs/>
                <w:sz w:val="20"/>
                <w:szCs w:val="20"/>
              </w:rPr>
            </w:pPr>
          </w:p>
        </w:tc>
      </w:tr>
      <w:tr w:rsidR="00F9339E">
        <w:trPr>
          <w:trHeight w:val="397"/>
          <w:jc w:val="center"/>
        </w:trPr>
        <w:tc>
          <w:tcPr>
            <w:tcW w:w="2899" w:type="dxa"/>
            <w:shd w:val="clear" w:color="FFFFFF" w:fill="FFFFFF"/>
            <w:vAlign w:val="center"/>
          </w:tcPr>
          <w:p w:rsidR="00F9339E" w:rsidRDefault="008520C7">
            <w:r>
              <w:rPr>
                <w:color w:val="000000"/>
                <w:position w:val="-1"/>
                <w:sz w:val="20"/>
              </w:rPr>
              <w:t xml:space="preserve">  建筑安装工程投资</w:t>
            </w:r>
          </w:p>
        </w:tc>
        <w:tc>
          <w:tcPr>
            <w:tcW w:w="1546" w:type="dxa"/>
            <w:shd w:val="clear" w:color="FFFFFF" w:fill="FFFFFF"/>
            <w:vAlign w:val="center"/>
          </w:tcPr>
          <w:p w:rsidR="00F9339E" w:rsidRDefault="008520C7">
            <w:pPr>
              <w:jc w:val="right"/>
            </w:pPr>
            <w:r>
              <w:rPr>
                <w:rFonts w:cs="Arial"/>
                <w:color w:val="000000"/>
                <w:position w:val="-1"/>
                <w:sz w:val="20"/>
              </w:rPr>
              <w:t>3,406.90</w:t>
            </w:r>
          </w:p>
        </w:tc>
        <w:tc>
          <w:tcPr>
            <w:tcW w:w="1560" w:type="dxa"/>
            <w:shd w:val="clear" w:color="FFFFFF" w:fill="FFFFFF"/>
            <w:vAlign w:val="center"/>
          </w:tcPr>
          <w:p w:rsidR="00F9339E" w:rsidRDefault="008520C7">
            <w:pPr>
              <w:jc w:val="right"/>
            </w:pPr>
            <w:r>
              <w:rPr>
                <w:rFonts w:cs="Arial"/>
                <w:color w:val="000000"/>
                <w:position w:val="-1"/>
                <w:sz w:val="20"/>
              </w:rPr>
              <w:t>786.89</w:t>
            </w:r>
          </w:p>
        </w:tc>
        <w:tc>
          <w:tcPr>
            <w:tcW w:w="1424" w:type="dxa"/>
            <w:shd w:val="clear" w:color="FFFFFF" w:fill="FFFFFF"/>
            <w:vAlign w:val="center"/>
          </w:tcPr>
          <w:p w:rsidR="00F9339E" w:rsidRDefault="008520C7">
            <w:pPr>
              <w:jc w:val="right"/>
            </w:pPr>
            <w:r>
              <w:rPr>
                <w:rFonts w:cs="Arial"/>
                <w:color w:val="000000"/>
                <w:position w:val="-1"/>
                <w:sz w:val="20"/>
              </w:rPr>
              <w:t>2,514.81</w:t>
            </w:r>
          </w:p>
        </w:tc>
        <w:tc>
          <w:tcPr>
            <w:tcW w:w="1697" w:type="dxa"/>
            <w:shd w:val="clear" w:color="FFFFFF" w:fill="FFFFFF"/>
            <w:vAlign w:val="center"/>
          </w:tcPr>
          <w:p w:rsidR="00F9339E" w:rsidRDefault="008520C7">
            <w:pPr>
              <w:jc w:val="right"/>
            </w:pPr>
            <w:r>
              <w:rPr>
                <w:rFonts w:cs="Arial"/>
                <w:color w:val="000000"/>
                <w:position w:val="-1"/>
                <w:sz w:val="20"/>
              </w:rPr>
              <w:t>1,678.98</w:t>
            </w:r>
          </w:p>
        </w:tc>
      </w:tr>
      <w:tr w:rsidR="00F9339E">
        <w:trPr>
          <w:trHeight w:val="397"/>
          <w:jc w:val="center"/>
        </w:trPr>
        <w:tc>
          <w:tcPr>
            <w:tcW w:w="2899" w:type="dxa"/>
            <w:shd w:val="clear" w:color="FFFFFF" w:fill="FFFFFF"/>
            <w:vAlign w:val="center"/>
          </w:tcPr>
          <w:p w:rsidR="00F9339E" w:rsidRDefault="008520C7">
            <w:r>
              <w:rPr>
                <w:color w:val="000000"/>
                <w:position w:val="-1"/>
                <w:sz w:val="20"/>
              </w:rPr>
              <w:lastRenderedPageBreak/>
              <w:t xml:space="preserve">  待摊投资</w:t>
            </w:r>
          </w:p>
        </w:tc>
        <w:tc>
          <w:tcPr>
            <w:tcW w:w="1546" w:type="dxa"/>
            <w:shd w:val="clear" w:color="FFFFFF" w:fill="FFFFFF"/>
            <w:vAlign w:val="center"/>
          </w:tcPr>
          <w:p w:rsidR="00F9339E" w:rsidRDefault="008520C7">
            <w:pPr>
              <w:jc w:val="right"/>
            </w:pPr>
            <w:r>
              <w:rPr>
                <w:rFonts w:cs="Arial"/>
                <w:color w:val="000000"/>
                <w:position w:val="-1"/>
                <w:sz w:val="20"/>
              </w:rPr>
              <w:t>209.86</w:t>
            </w:r>
          </w:p>
        </w:tc>
        <w:tc>
          <w:tcPr>
            <w:tcW w:w="1560" w:type="dxa"/>
            <w:shd w:val="clear" w:color="FFFFFF" w:fill="FFFFFF"/>
            <w:vAlign w:val="center"/>
          </w:tcPr>
          <w:p w:rsidR="00F9339E" w:rsidRDefault="008520C7">
            <w:pPr>
              <w:jc w:val="right"/>
            </w:pPr>
            <w:r>
              <w:rPr>
                <w:rFonts w:cs="Arial"/>
                <w:color w:val="000000"/>
                <w:position w:val="-1"/>
                <w:sz w:val="20"/>
              </w:rPr>
              <w:t>46.58</w:t>
            </w:r>
          </w:p>
        </w:tc>
        <w:tc>
          <w:tcPr>
            <w:tcW w:w="1424" w:type="dxa"/>
            <w:shd w:val="clear" w:color="FFFFFF" w:fill="FFFFFF"/>
            <w:vAlign w:val="center"/>
          </w:tcPr>
          <w:p w:rsidR="00F9339E" w:rsidRDefault="008520C7">
            <w:pPr>
              <w:jc w:val="right"/>
            </w:pPr>
            <w:r>
              <w:rPr>
                <w:rFonts w:cs="Arial"/>
                <w:color w:val="000000"/>
                <w:position w:val="-1"/>
                <w:sz w:val="20"/>
              </w:rPr>
              <w:t>20.66</w:t>
            </w:r>
          </w:p>
        </w:tc>
        <w:tc>
          <w:tcPr>
            <w:tcW w:w="1697" w:type="dxa"/>
            <w:shd w:val="clear" w:color="FFFFFF" w:fill="FFFFFF"/>
            <w:vAlign w:val="center"/>
          </w:tcPr>
          <w:p w:rsidR="00F9339E" w:rsidRDefault="008520C7">
            <w:pPr>
              <w:jc w:val="right"/>
            </w:pPr>
            <w:r>
              <w:rPr>
                <w:rFonts w:cs="Arial"/>
                <w:color w:val="000000"/>
                <w:position w:val="-1"/>
                <w:sz w:val="20"/>
              </w:rPr>
              <w:t>235.78</w:t>
            </w:r>
          </w:p>
        </w:tc>
      </w:tr>
      <w:tr w:rsidR="00F9339E">
        <w:trPr>
          <w:trHeight w:val="397"/>
          <w:jc w:val="center"/>
        </w:trPr>
        <w:tc>
          <w:tcPr>
            <w:tcW w:w="2899" w:type="dxa"/>
            <w:shd w:val="clear" w:color="FFFFFF" w:fill="FFFFFF"/>
            <w:vAlign w:val="center"/>
          </w:tcPr>
          <w:p w:rsidR="00F9339E" w:rsidRDefault="008520C7">
            <w:r>
              <w:rPr>
                <w:color w:val="000000"/>
                <w:position w:val="-1"/>
                <w:sz w:val="20"/>
              </w:rPr>
              <w:t xml:space="preserve">  设备投资</w:t>
            </w:r>
          </w:p>
        </w:tc>
        <w:tc>
          <w:tcPr>
            <w:tcW w:w="1546" w:type="dxa"/>
            <w:shd w:val="clear" w:color="FFFFFF" w:fill="FFFFFF"/>
            <w:vAlign w:val="center"/>
          </w:tcPr>
          <w:p w:rsidR="00F9339E" w:rsidRDefault="008520C7">
            <w:pPr>
              <w:jc w:val="right"/>
            </w:pPr>
            <w:r>
              <w:rPr>
                <w:rFonts w:cs="Arial"/>
                <w:color w:val="000000"/>
                <w:position w:val="-1"/>
                <w:sz w:val="20"/>
              </w:rPr>
              <w:t>200.24</w:t>
            </w:r>
          </w:p>
        </w:tc>
        <w:tc>
          <w:tcPr>
            <w:tcW w:w="1560" w:type="dxa"/>
            <w:shd w:val="clear" w:color="FFFFFF" w:fill="FFFFFF"/>
            <w:vAlign w:val="center"/>
          </w:tcPr>
          <w:p w:rsidR="00F9339E" w:rsidRDefault="008520C7">
            <w:pPr>
              <w:jc w:val="right"/>
            </w:pPr>
            <w:r>
              <w:rPr>
                <w:rFonts w:cs="Arial"/>
                <w:color w:val="000000"/>
                <w:position w:val="-1"/>
                <w:sz w:val="20"/>
              </w:rPr>
              <w:t>39.25</w:t>
            </w:r>
          </w:p>
        </w:tc>
        <w:tc>
          <w:tcPr>
            <w:tcW w:w="1424" w:type="dxa"/>
            <w:shd w:val="clear" w:color="FFFFFF" w:fill="FFFFFF"/>
            <w:vAlign w:val="center"/>
          </w:tcPr>
          <w:p w:rsidR="00F9339E" w:rsidRDefault="008520C7">
            <w:pPr>
              <w:jc w:val="right"/>
            </w:pPr>
            <w:r>
              <w:rPr>
                <w:rFonts w:cs="Arial"/>
                <w:color w:val="000000"/>
                <w:position w:val="-1"/>
                <w:sz w:val="20"/>
              </w:rPr>
              <w:t>158.33</w:t>
            </w:r>
          </w:p>
        </w:tc>
        <w:tc>
          <w:tcPr>
            <w:tcW w:w="1697" w:type="dxa"/>
            <w:shd w:val="clear" w:color="FFFFFF" w:fill="FFFFFF"/>
            <w:vAlign w:val="center"/>
          </w:tcPr>
          <w:p w:rsidR="00F9339E" w:rsidRDefault="008520C7">
            <w:pPr>
              <w:jc w:val="right"/>
            </w:pPr>
            <w:r>
              <w:rPr>
                <w:rFonts w:cs="Arial"/>
                <w:color w:val="000000"/>
                <w:position w:val="-1"/>
                <w:sz w:val="20"/>
              </w:rPr>
              <w:t>81.16</w:t>
            </w:r>
          </w:p>
        </w:tc>
      </w:tr>
      <w:tr w:rsidR="00F9339E">
        <w:trPr>
          <w:trHeight w:val="455"/>
          <w:jc w:val="center"/>
        </w:trPr>
        <w:tc>
          <w:tcPr>
            <w:tcW w:w="2899" w:type="dxa"/>
            <w:tcBorders>
              <w:top w:val="single" w:sz="4" w:space="0" w:color="auto"/>
              <w:bottom w:val="single" w:sz="4" w:space="0" w:color="auto"/>
            </w:tcBorders>
            <w:shd w:val="clear" w:color="FFFFFF" w:fill="FFFFFF"/>
            <w:vAlign w:val="center"/>
          </w:tcPr>
          <w:p w:rsidR="00F9339E" w:rsidRDefault="008520C7">
            <w:pPr>
              <w:jc w:val="center"/>
            </w:pPr>
            <w:r>
              <w:rPr>
                <w:b/>
                <w:color w:val="000000"/>
                <w:position w:val="-1"/>
                <w:sz w:val="20"/>
              </w:rPr>
              <w:t>合计</w:t>
            </w:r>
          </w:p>
        </w:tc>
        <w:tc>
          <w:tcPr>
            <w:tcW w:w="1546" w:type="dxa"/>
            <w:tcBorders>
              <w:top w:val="single" w:sz="4" w:space="0" w:color="auto"/>
              <w:bottom w:val="single" w:sz="4" w:space="0" w:color="auto"/>
            </w:tcBorders>
            <w:shd w:val="clear" w:color="FFFFFF" w:fill="FFFFFF"/>
            <w:vAlign w:val="center"/>
          </w:tcPr>
          <w:p w:rsidR="00F9339E" w:rsidRDefault="008520C7">
            <w:pPr>
              <w:jc w:val="right"/>
            </w:pPr>
            <w:r>
              <w:rPr>
                <w:rFonts w:cs="Arial"/>
                <w:color w:val="000000"/>
                <w:position w:val="-1"/>
                <w:sz w:val="20"/>
              </w:rPr>
              <w:t>3,817.00</w:t>
            </w:r>
          </w:p>
        </w:tc>
        <w:tc>
          <w:tcPr>
            <w:tcW w:w="1560" w:type="dxa"/>
            <w:tcBorders>
              <w:top w:val="single" w:sz="4" w:space="0" w:color="auto"/>
              <w:bottom w:val="single" w:sz="4" w:space="0" w:color="auto"/>
            </w:tcBorders>
            <w:shd w:val="clear" w:color="FFFFFF" w:fill="FFFFFF"/>
            <w:vAlign w:val="center"/>
          </w:tcPr>
          <w:p w:rsidR="00F9339E" w:rsidRDefault="008520C7">
            <w:pPr>
              <w:jc w:val="right"/>
            </w:pPr>
            <w:r>
              <w:rPr>
                <w:rFonts w:cs="Arial"/>
                <w:color w:val="000000"/>
                <w:position w:val="-1"/>
                <w:sz w:val="20"/>
              </w:rPr>
              <w:t>872.72</w:t>
            </w:r>
          </w:p>
        </w:tc>
        <w:tc>
          <w:tcPr>
            <w:tcW w:w="1424" w:type="dxa"/>
            <w:tcBorders>
              <w:top w:val="single" w:sz="4" w:space="0" w:color="auto"/>
              <w:bottom w:val="single" w:sz="4" w:space="0" w:color="auto"/>
            </w:tcBorders>
            <w:shd w:val="clear" w:color="FFFFFF" w:fill="FFFFFF"/>
            <w:vAlign w:val="center"/>
          </w:tcPr>
          <w:p w:rsidR="00F9339E" w:rsidRDefault="008520C7">
            <w:pPr>
              <w:jc w:val="right"/>
            </w:pPr>
            <w:r>
              <w:rPr>
                <w:rFonts w:cs="Arial"/>
                <w:color w:val="000000"/>
                <w:position w:val="-1"/>
                <w:sz w:val="20"/>
              </w:rPr>
              <w:t>2,693.80</w:t>
            </w:r>
          </w:p>
        </w:tc>
        <w:tc>
          <w:tcPr>
            <w:tcW w:w="1697" w:type="dxa"/>
            <w:tcBorders>
              <w:top w:val="single" w:sz="4" w:space="0" w:color="auto"/>
              <w:bottom w:val="single" w:sz="4" w:space="0" w:color="auto"/>
            </w:tcBorders>
            <w:shd w:val="clear" w:color="FFFFFF" w:fill="FFFFFF"/>
            <w:vAlign w:val="center"/>
          </w:tcPr>
          <w:p w:rsidR="00F9339E" w:rsidRDefault="008520C7">
            <w:pPr>
              <w:jc w:val="right"/>
            </w:pPr>
            <w:r>
              <w:rPr>
                <w:rFonts w:cs="Arial"/>
                <w:color w:val="000000"/>
                <w:position w:val="-1"/>
                <w:sz w:val="20"/>
              </w:rPr>
              <w:t>1,995.92</w:t>
            </w:r>
          </w:p>
        </w:tc>
      </w:tr>
      <w:tr w:rsidR="0063799F" w:rsidTr="0063799F">
        <w:trPr>
          <w:jc w:val="center"/>
        </w:trPr>
        <w:tc>
          <w:tcPr>
            <w:tcW w:w="9126" w:type="dxa"/>
            <w:gridSpan w:val="5"/>
            <w:shd w:val="clear" w:color="FFFFFF" w:fill="FFFFFF"/>
          </w:tcPr>
          <w:p w:rsidR="00F9339E" w:rsidRDefault="008520C7">
            <w:r>
              <w:rPr>
                <w:sz w:val="22"/>
              </w:rPr>
              <w:t>注：本表原则上按照项目金额从大到小列示前 20 项，其余部分合并填入其他项目。</w:t>
            </w:r>
          </w:p>
        </w:tc>
      </w:tr>
    </w:tbl>
    <w:p w:rsidR="00F9339E" w:rsidRDefault="00F9339E">
      <w:pPr>
        <w:rPr>
          <w:sz w:val="20"/>
          <w:szCs w:val="20"/>
        </w:rPr>
      </w:pPr>
    </w:p>
    <w:p w:rsidR="00F9339E" w:rsidRDefault="008520C7">
      <w:pPr>
        <w:pStyle w:val="12"/>
        <w:ind w:firstLine="600"/>
        <w:outlineLvl w:val="3"/>
        <w:rPr>
          <w:rFonts w:ascii="宋体" w:eastAsia="宋体" w:hAnsi="宋体"/>
        </w:rPr>
      </w:pPr>
      <w:r>
        <w:rPr>
          <w:rFonts w:ascii="宋体" w:eastAsia="宋体" w:hAnsi="宋体" w:hint="eastAsia"/>
        </w:rPr>
        <w:t>（8）无形资产明细信息如下：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附表8</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无形资产明细表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W w:w="9139" w:type="dxa"/>
        <w:jc w:val="center"/>
        <w:tblLayout w:type="fixed"/>
        <w:tblLook w:val="04A0" w:firstRow="1" w:lastRow="0" w:firstColumn="1" w:lastColumn="0" w:noHBand="0" w:noVBand="1"/>
      </w:tblPr>
      <w:tblGrid>
        <w:gridCol w:w="2894"/>
        <w:gridCol w:w="1656"/>
        <w:gridCol w:w="1529"/>
        <w:gridCol w:w="1354"/>
        <w:gridCol w:w="1706"/>
      </w:tblGrid>
      <w:tr w:rsidR="00F9339E">
        <w:trPr>
          <w:trHeight w:hRule="exact" w:val="397"/>
          <w:tblHeader/>
          <w:jc w:val="center"/>
        </w:trPr>
        <w:tc>
          <w:tcPr>
            <w:tcW w:w="2894"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项目</w:t>
            </w:r>
          </w:p>
        </w:tc>
        <w:tc>
          <w:tcPr>
            <w:tcW w:w="1656"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b/>
                <w:bCs/>
                <w:sz w:val="20"/>
                <w:szCs w:val="20"/>
              </w:rPr>
              <w:t>年初数</w:t>
            </w:r>
          </w:p>
        </w:tc>
        <w:tc>
          <w:tcPr>
            <w:tcW w:w="1529"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b/>
                <w:bCs/>
                <w:sz w:val="20"/>
                <w:szCs w:val="20"/>
              </w:rPr>
              <w:t>本年增加</w:t>
            </w:r>
          </w:p>
        </w:tc>
        <w:tc>
          <w:tcPr>
            <w:tcW w:w="1354" w:type="dxa"/>
            <w:tcBorders>
              <w:top w:val="single" w:sz="4" w:space="0" w:color="auto"/>
              <w:bottom w:val="single" w:sz="4" w:space="0" w:color="auto"/>
            </w:tcBorders>
            <w:shd w:val="clear" w:color="FFFFFF" w:fill="FFFFFF"/>
            <w:vAlign w:val="center"/>
          </w:tcPr>
          <w:p w:rsidR="00F9339E" w:rsidRDefault="008520C7">
            <w:pPr>
              <w:jc w:val="center"/>
              <w:rPr>
                <w:b/>
                <w:bCs/>
                <w:sz w:val="20"/>
                <w:szCs w:val="20"/>
              </w:rPr>
            </w:pPr>
            <w:r>
              <w:rPr>
                <w:b/>
                <w:bCs/>
                <w:sz w:val="20"/>
                <w:szCs w:val="20"/>
              </w:rPr>
              <w:t>本年减少</w:t>
            </w:r>
          </w:p>
        </w:tc>
        <w:tc>
          <w:tcPr>
            <w:tcW w:w="1706" w:type="dxa"/>
            <w:tcBorders>
              <w:top w:val="single" w:sz="4" w:space="0" w:color="auto"/>
              <w:bottom w:val="single" w:sz="4" w:space="0" w:color="auto"/>
            </w:tcBorders>
            <w:shd w:val="clear" w:color="FFFFFF" w:fill="FFFFFF"/>
            <w:vAlign w:val="center"/>
          </w:tcPr>
          <w:p w:rsidR="00F9339E" w:rsidRDefault="008520C7">
            <w:pPr>
              <w:jc w:val="center"/>
              <w:rPr>
                <w:b/>
                <w:bCs/>
                <w:color w:val="000000"/>
                <w:sz w:val="20"/>
                <w:szCs w:val="20"/>
              </w:rPr>
            </w:pPr>
            <w:r>
              <w:rPr>
                <w:b/>
                <w:bCs/>
                <w:color w:val="000000"/>
                <w:sz w:val="20"/>
                <w:szCs w:val="20"/>
              </w:rPr>
              <w:t>年末数</w:t>
            </w:r>
          </w:p>
        </w:tc>
      </w:tr>
      <w:tr w:rsidR="00F9339E">
        <w:trPr>
          <w:trHeight w:hRule="exact" w:val="20"/>
          <w:tblHeader/>
          <w:jc w:val="center"/>
        </w:trPr>
        <w:tc>
          <w:tcPr>
            <w:tcW w:w="2894" w:type="dxa"/>
            <w:tcBorders>
              <w:top w:val="single" w:sz="4" w:space="0" w:color="auto"/>
            </w:tcBorders>
            <w:shd w:val="clear" w:color="FFFFFF" w:fill="FFFFFF"/>
            <w:vAlign w:val="center"/>
          </w:tcPr>
          <w:p w:rsidR="00F9339E" w:rsidRDefault="00F9339E">
            <w:pPr>
              <w:jc w:val="center"/>
              <w:rPr>
                <w:b/>
                <w:bCs/>
                <w:sz w:val="20"/>
                <w:szCs w:val="20"/>
              </w:rPr>
            </w:pPr>
          </w:p>
        </w:tc>
        <w:tc>
          <w:tcPr>
            <w:tcW w:w="1656" w:type="dxa"/>
            <w:tcBorders>
              <w:top w:val="single" w:sz="4" w:space="0" w:color="auto"/>
            </w:tcBorders>
            <w:shd w:val="clear" w:color="FFFFFF" w:fill="FFFFFF"/>
            <w:vAlign w:val="center"/>
          </w:tcPr>
          <w:p w:rsidR="00F9339E" w:rsidRDefault="00F9339E">
            <w:pPr>
              <w:jc w:val="center"/>
              <w:rPr>
                <w:b/>
                <w:bCs/>
                <w:sz w:val="20"/>
                <w:szCs w:val="20"/>
              </w:rPr>
            </w:pPr>
          </w:p>
        </w:tc>
        <w:tc>
          <w:tcPr>
            <w:tcW w:w="1529" w:type="dxa"/>
            <w:tcBorders>
              <w:top w:val="single" w:sz="4" w:space="0" w:color="auto"/>
            </w:tcBorders>
            <w:shd w:val="clear" w:color="FFFFFF" w:fill="FFFFFF"/>
            <w:vAlign w:val="center"/>
          </w:tcPr>
          <w:p w:rsidR="00F9339E" w:rsidRDefault="00F9339E">
            <w:pPr>
              <w:jc w:val="center"/>
              <w:rPr>
                <w:b/>
                <w:bCs/>
                <w:sz w:val="20"/>
                <w:szCs w:val="20"/>
              </w:rPr>
            </w:pPr>
          </w:p>
        </w:tc>
        <w:tc>
          <w:tcPr>
            <w:tcW w:w="1354" w:type="dxa"/>
            <w:tcBorders>
              <w:top w:val="single" w:sz="4" w:space="0" w:color="auto"/>
            </w:tcBorders>
            <w:shd w:val="clear" w:color="FFFFFF" w:fill="FFFFFF"/>
            <w:vAlign w:val="center"/>
          </w:tcPr>
          <w:p w:rsidR="00F9339E" w:rsidRDefault="00F9339E">
            <w:pPr>
              <w:jc w:val="center"/>
              <w:rPr>
                <w:b/>
                <w:bCs/>
                <w:sz w:val="20"/>
                <w:szCs w:val="20"/>
              </w:rPr>
            </w:pPr>
          </w:p>
        </w:tc>
        <w:tc>
          <w:tcPr>
            <w:tcW w:w="1706" w:type="dxa"/>
            <w:tcBorders>
              <w:top w:val="single" w:sz="4" w:space="0" w:color="auto"/>
            </w:tcBorders>
            <w:shd w:val="clear" w:color="FFFFFF" w:fill="FFFFFF"/>
            <w:vAlign w:val="center"/>
          </w:tcPr>
          <w:p w:rsidR="00F9339E" w:rsidRDefault="00F9339E">
            <w:pPr>
              <w:jc w:val="center"/>
              <w:rPr>
                <w:b/>
                <w:bCs/>
                <w:color w:val="000000"/>
                <w:sz w:val="20"/>
                <w:szCs w:val="20"/>
              </w:rPr>
            </w:pPr>
          </w:p>
        </w:tc>
      </w:tr>
      <w:tr w:rsidR="00F9339E">
        <w:trPr>
          <w:trHeight w:val="397"/>
          <w:jc w:val="center"/>
        </w:trPr>
        <w:tc>
          <w:tcPr>
            <w:tcW w:w="2894" w:type="dxa"/>
            <w:shd w:val="clear" w:color="FFFFFF" w:fill="FFFFFF"/>
            <w:vAlign w:val="center"/>
          </w:tcPr>
          <w:p w:rsidR="00F9339E" w:rsidRDefault="008520C7">
            <w:r>
              <w:rPr>
                <w:b/>
                <w:color w:val="000000"/>
                <w:position w:val="-1"/>
                <w:sz w:val="20"/>
              </w:rPr>
              <w:t>原值合计</w:t>
            </w:r>
          </w:p>
        </w:tc>
        <w:tc>
          <w:tcPr>
            <w:tcW w:w="1656" w:type="dxa"/>
            <w:shd w:val="clear" w:color="FFFFFF" w:fill="FFFFFF"/>
            <w:vAlign w:val="center"/>
          </w:tcPr>
          <w:p w:rsidR="00F9339E" w:rsidRDefault="008520C7">
            <w:pPr>
              <w:jc w:val="right"/>
            </w:pPr>
            <w:r>
              <w:rPr>
                <w:rFonts w:cs="Arial"/>
                <w:color w:val="000000"/>
                <w:position w:val="-1"/>
                <w:sz w:val="20"/>
              </w:rPr>
              <w:t>7,095.18</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13.67</w:t>
            </w:r>
          </w:p>
        </w:tc>
        <w:tc>
          <w:tcPr>
            <w:tcW w:w="1706" w:type="dxa"/>
            <w:shd w:val="clear" w:color="FFFFFF" w:fill="FFFFFF"/>
            <w:vAlign w:val="center"/>
          </w:tcPr>
          <w:p w:rsidR="00F9339E" w:rsidRDefault="008520C7">
            <w:pPr>
              <w:jc w:val="right"/>
            </w:pPr>
            <w:r>
              <w:rPr>
                <w:rFonts w:cs="Arial"/>
                <w:color w:val="000000"/>
                <w:position w:val="-1"/>
                <w:sz w:val="20"/>
              </w:rPr>
              <w:t>7,081.51</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专利权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非专利技术</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著作权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资源资质</w:t>
            </w:r>
          </w:p>
        </w:tc>
        <w:tc>
          <w:tcPr>
            <w:tcW w:w="1656" w:type="dxa"/>
            <w:shd w:val="clear" w:color="FFFFFF" w:fill="FFFFFF"/>
            <w:vAlign w:val="center"/>
          </w:tcPr>
          <w:p w:rsidR="00F9339E" w:rsidRDefault="008520C7">
            <w:pPr>
              <w:jc w:val="right"/>
            </w:pPr>
            <w:r>
              <w:rPr>
                <w:rFonts w:cs="Arial"/>
                <w:color w:val="000000"/>
                <w:position w:val="-1"/>
                <w:sz w:val="20"/>
              </w:rPr>
              <w:t>7,095.18</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13.67</w:t>
            </w:r>
          </w:p>
        </w:tc>
        <w:tc>
          <w:tcPr>
            <w:tcW w:w="1706" w:type="dxa"/>
            <w:shd w:val="clear" w:color="FFFFFF" w:fill="FFFFFF"/>
            <w:vAlign w:val="center"/>
          </w:tcPr>
          <w:p w:rsidR="00F9339E" w:rsidRDefault="008520C7">
            <w:pPr>
              <w:jc w:val="right"/>
            </w:pPr>
            <w:r>
              <w:rPr>
                <w:rFonts w:cs="Arial"/>
                <w:color w:val="000000"/>
                <w:position w:val="-1"/>
                <w:sz w:val="20"/>
              </w:rPr>
              <w:t>7,081.51</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商标权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信息数据</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其他</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455"/>
          <w:jc w:val="center"/>
        </w:trPr>
        <w:tc>
          <w:tcPr>
            <w:tcW w:w="2894" w:type="dxa"/>
            <w:tcBorders>
              <w:top w:val="single" w:sz="4" w:space="0" w:color="auto"/>
            </w:tcBorders>
            <w:shd w:val="clear" w:color="FFFFFF" w:fill="FFFFFF"/>
            <w:vAlign w:val="center"/>
          </w:tcPr>
          <w:p w:rsidR="00F9339E" w:rsidRDefault="008520C7">
            <w:r>
              <w:rPr>
                <w:b/>
                <w:color w:val="000000"/>
                <w:position w:val="-1"/>
                <w:sz w:val="20"/>
              </w:rPr>
              <w:t>累计摊销合计</w:t>
            </w:r>
          </w:p>
        </w:tc>
        <w:tc>
          <w:tcPr>
            <w:tcW w:w="1656" w:type="dxa"/>
            <w:tcBorders>
              <w:top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529" w:type="dxa"/>
            <w:tcBorders>
              <w:top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354" w:type="dxa"/>
            <w:tcBorders>
              <w:top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706" w:type="dxa"/>
            <w:tcBorders>
              <w:top w:val="single" w:sz="4" w:space="0" w:color="auto"/>
            </w:tcBorders>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专利权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非专利技术</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著作权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资源资质</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商标权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信息数据</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其他</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455"/>
          <w:jc w:val="center"/>
        </w:trPr>
        <w:tc>
          <w:tcPr>
            <w:tcW w:w="2894" w:type="dxa"/>
            <w:tcBorders>
              <w:top w:val="single" w:sz="4" w:space="0" w:color="auto"/>
            </w:tcBorders>
            <w:shd w:val="clear" w:color="FFFFFF" w:fill="FFFFFF"/>
            <w:vAlign w:val="center"/>
          </w:tcPr>
          <w:p w:rsidR="00F9339E" w:rsidRDefault="008520C7">
            <w:r>
              <w:rPr>
                <w:b/>
                <w:color w:val="000000"/>
                <w:position w:val="-1"/>
                <w:sz w:val="20"/>
              </w:rPr>
              <w:t>净值合计</w:t>
            </w:r>
          </w:p>
        </w:tc>
        <w:tc>
          <w:tcPr>
            <w:tcW w:w="1656" w:type="dxa"/>
            <w:tcBorders>
              <w:top w:val="single" w:sz="4" w:space="0" w:color="auto"/>
            </w:tcBorders>
            <w:shd w:val="clear" w:color="FFFFFF" w:fill="FFFFFF"/>
            <w:vAlign w:val="center"/>
          </w:tcPr>
          <w:p w:rsidR="00F9339E" w:rsidRDefault="008520C7">
            <w:pPr>
              <w:jc w:val="right"/>
            </w:pPr>
            <w:r>
              <w:rPr>
                <w:rFonts w:cs="Arial"/>
                <w:color w:val="000000"/>
                <w:position w:val="-1"/>
                <w:sz w:val="20"/>
              </w:rPr>
              <w:t>7,095.18</w:t>
            </w:r>
          </w:p>
        </w:tc>
        <w:tc>
          <w:tcPr>
            <w:tcW w:w="1529" w:type="dxa"/>
            <w:tcBorders>
              <w:top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354" w:type="dxa"/>
            <w:tcBorders>
              <w:top w:val="single" w:sz="4" w:space="0" w:color="auto"/>
            </w:tcBorders>
            <w:shd w:val="clear" w:color="FFFFFF" w:fill="FFFFFF"/>
            <w:vAlign w:val="center"/>
          </w:tcPr>
          <w:p w:rsidR="00F9339E" w:rsidRDefault="008520C7">
            <w:pPr>
              <w:jc w:val="right"/>
            </w:pPr>
            <w:r>
              <w:rPr>
                <w:rFonts w:cs="Arial"/>
                <w:color w:val="000000"/>
                <w:position w:val="-1"/>
                <w:sz w:val="20"/>
              </w:rPr>
              <w:t>13.67</w:t>
            </w:r>
          </w:p>
        </w:tc>
        <w:tc>
          <w:tcPr>
            <w:tcW w:w="1706" w:type="dxa"/>
            <w:tcBorders>
              <w:top w:val="single" w:sz="4" w:space="0" w:color="auto"/>
            </w:tcBorders>
            <w:shd w:val="clear" w:color="FFFFFF" w:fill="FFFFFF"/>
            <w:vAlign w:val="center"/>
          </w:tcPr>
          <w:p w:rsidR="00F9339E" w:rsidRDefault="008520C7">
            <w:pPr>
              <w:jc w:val="right"/>
            </w:pPr>
            <w:r>
              <w:rPr>
                <w:rFonts w:cs="Arial"/>
                <w:color w:val="000000"/>
                <w:position w:val="-1"/>
                <w:sz w:val="20"/>
              </w:rPr>
              <w:t>7,081.51</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专利权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非专利技术</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著作权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资源资质</w:t>
            </w:r>
          </w:p>
        </w:tc>
        <w:tc>
          <w:tcPr>
            <w:tcW w:w="1656" w:type="dxa"/>
            <w:shd w:val="clear" w:color="FFFFFF" w:fill="FFFFFF"/>
            <w:vAlign w:val="center"/>
          </w:tcPr>
          <w:p w:rsidR="00F9339E" w:rsidRDefault="008520C7">
            <w:pPr>
              <w:jc w:val="right"/>
            </w:pPr>
            <w:r>
              <w:rPr>
                <w:rFonts w:cs="Arial"/>
                <w:color w:val="000000"/>
                <w:position w:val="-1"/>
                <w:sz w:val="20"/>
              </w:rPr>
              <w:t>7,095.18</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13.67</w:t>
            </w:r>
          </w:p>
        </w:tc>
        <w:tc>
          <w:tcPr>
            <w:tcW w:w="1706" w:type="dxa"/>
            <w:shd w:val="clear" w:color="FFFFFF" w:fill="FFFFFF"/>
            <w:vAlign w:val="center"/>
          </w:tcPr>
          <w:p w:rsidR="00F9339E" w:rsidRDefault="008520C7">
            <w:pPr>
              <w:jc w:val="right"/>
            </w:pPr>
            <w:r>
              <w:rPr>
                <w:rFonts w:cs="Arial"/>
                <w:color w:val="000000"/>
                <w:position w:val="-1"/>
                <w:sz w:val="20"/>
              </w:rPr>
              <w:t>7,081.51</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商标权</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397"/>
          <w:jc w:val="center"/>
        </w:trPr>
        <w:tc>
          <w:tcPr>
            <w:tcW w:w="2894" w:type="dxa"/>
            <w:shd w:val="clear" w:color="FFFFFF" w:fill="FFFFFF"/>
            <w:vAlign w:val="center"/>
          </w:tcPr>
          <w:p w:rsidR="00F9339E" w:rsidRDefault="008520C7">
            <w:r>
              <w:rPr>
                <w:color w:val="000000"/>
                <w:position w:val="-1"/>
                <w:sz w:val="20"/>
              </w:rPr>
              <w:t xml:space="preserve">  信息数据</w:t>
            </w:r>
          </w:p>
        </w:tc>
        <w:tc>
          <w:tcPr>
            <w:tcW w:w="1656" w:type="dxa"/>
            <w:shd w:val="clear" w:color="FFFFFF" w:fill="FFFFFF"/>
            <w:vAlign w:val="center"/>
          </w:tcPr>
          <w:p w:rsidR="00F9339E" w:rsidRDefault="008520C7">
            <w:pPr>
              <w:jc w:val="right"/>
            </w:pPr>
            <w:r>
              <w:rPr>
                <w:rFonts w:cs="Arial"/>
                <w:color w:val="000000"/>
                <w:position w:val="-1"/>
                <w:sz w:val="20"/>
              </w:rPr>
              <w:t>0.00</w:t>
            </w:r>
          </w:p>
        </w:tc>
        <w:tc>
          <w:tcPr>
            <w:tcW w:w="1529" w:type="dxa"/>
            <w:shd w:val="clear" w:color="FFFFFF" w:fill="FFFFFF"/>
            <w:vAlign w:val="center"/>
          </w:tcPr>
          <w:p w:rsidR="00F9339E" w:rsidRDefault="008520C7">
            <w:pPr>
              <w:jc w:val="right"/>
            </w:pPr>
            <w:r>
              <w:rPr>
                <w:rFonts w:cs="Arial"/>
                <w:color w:val="000000"/>
                <w:position w:val="-1"/>
                <w:sz w:val="20"/>
              </w:rPr>
              <w:t>0.00</w:t>
            </w:r>
          </w:p>
        </w:tc>
        <w:tc>
          <w:tcPr>
            <w:tcW w:w="1354" w:type="dxa"/>
            <w:shd w:val="clear" w:color="FFFFFF" w:fill="FFFFFF"/>
            <w:vAlign w:val="center"/>
          </w:tcPr>
          <w:p w:rsidR="00F9339E" w:rsidRDefault="008520C7">
            <w:pPr>
              <w:jc w:val="right"/>
            </w:pPr>
            <w:r>
              <w:rPr>
                <w:rFonts w:cs="Arial"/>
                <w:color w:val="000000"/>
                <w:position w:val="-1"/>
                <w:sz w:val="20"/>
              </w:rPr>
              <w:t>0.00</w:t>
            </w:r>
          </w:p>
        </w:tc>
        <w:tc>
          <w:tcPr>
            <w:tcW w:w="1706" w:type="dxa"/>
            <w:shd w:val="clear" w:color="FFFFFF" w:fill="FFFFFF"/>
            <w:vAlign w:val="center"/>
          </w:tcPr>
          <w:p w:rsidR="00F9339E" w:rsidRDefault="008520C7">
            <w:pPr>
              <w:jc w:val="right"/>
            </w:pPr>
            <w:r>
              <w:rPr>
                <w:rFonts w:cs="Arial"/>
                <w:color w:val="000000"/>
                <w:position w:val="-1"/>
                <w:sz w:val="20"/>
              </w:rPr>
              <w:t>0.00</w:t>
            </w:r>
          </w:p>
        </w:tc>
      </w:tr>
      <w:tr w:rsidR="00F9339E">
        <w:trPr>
          <w:trHeight w:val="455"/>
          <w:jc w:val="center"/>
        </w:trPr>
        <w:tc>
          <w:tcPr>
            <w:tcW w:w="2894" w:type="dxa"/>
            <w:tcBorders>
              <w:bottom w:val="single" w:sz="4" w:space="0" w:color="auto"/>
            </w:tcBorders>
            <w:shd w:val="clear" w:color="FFFFFF" w:fill="FFFFFF"/>
            <w:vAlign w:val="center"/>
          </w:tcPr>
          <w:p w:rsidR="00F9339E" w:rsidRDefault="008520C7">
            <w:r>
              <w:rPr>
                <w:color w:val="000000"/>
                <w:position w:val="-1"/>
                <w:sz w:val="20"/>
              </w:rPr>
              <w:lastRenderedPageBreak/>
              <w:t xml:space="preserve">  其他</w:t>
            </w:r>
          </w:p>
        </w:tc>
        <w:tc>
          <w:tcPr>
            <w:tcW w:w="1656"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529"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354"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0.00</w:t>
            </w:r>
          </w:p>
        </w:tc>
        <w:tc>
          <w:tcPr>
            <w:tcW w:w="1706" w:type="dxa"/>
            <w:tcBorders>
              <w:bottom w:val="single" w:sz="4" w:space="0" w:color="auto"/>
            </w:tcBorders>
            <w:shd w:val="clear" w:color="FFFFFF" w:fill="FFFFFF"/>
            <w:vAlign w:val="center"/>
          </w:tcPr>
          <w:p w:rsidR="00F9339E" w:rsidRDefault="008520C7">
            <w:pPr>
              <w:jc w:val="right"/>
            </w:pPr>
            <w:r>
              <w:rPr>
                <w:rFonts w:cs="Arial"/>
                <w:color w:val="000000"/>
                <w:position w:val="-1"/>
                <w:sz w:val="20"/>
              </w:rPr>
              <w:t>0.00</w:t>
            </w:r>
          </w:p>
        </w:tc>
      </w:tr>
    </w:tbl>
    <w:p w:rsidR="00F9339E" w:rsidRDefault="00F9339E">
      <w:bookmarkStart w:id="67" w:name="RANGE!A1:D22"/>
      <w:bookmarkEnd w:id="67"/>
    </w:p>
    <w:p w:rsidR="00F9339E" w:rsidRDefault="008520C7">
      <w:pPr>
        <w:pStyle w:val="12"/>
        <w:ind w:firstLine="600"/>
        <w:outlineLvl w:val="3"/>
        <w:rPr>
          <w:rFonts w:ascii="宋体" w:eastAsia="宋体" w:hAnsi="宋体"/>
        </w:rPr>
      </w:pPr>
      <w:r>
        <w:rPr>
          <w:rFonts w:ascii="宋体" w:eastAsia="宋体" w:hAnsi="宋体" w:hint="eastAsia"/>
        </w:rPr>
        <w:t>（9）公共基础设施明细信息如下：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附表9</w:t>
            </w:r>
            <w:r>
              <w:rPr>
                <w:sz w:val="22"/>
                <w:szCs w:val="22"/>
              </w:rPr>
              <w:t>-1</w:t>
            </w:r>
          </w:p>
          <w:p w:rsidR="00F9339E" w:rsidRDefault="008520C7">
            <w:pPr>
              <w:jc w:val="center"/>
              <w:rPr>
                <w:sz w:val="22"/>
                <w:szCs w:val="22"/>
              </w:rPr>
            </w:pPr>
            <w:r>
              <w:rPr>
                <w:sz w:val="22"/>
              </w:rPr>
              <w:t>附表9-1为空表（略）</w:t>
            </w:r>
          </w:p>
        </w:tc>
      </w:tr>
    </w:tbl>
    <w:p w:rsidR="00F9339E" w:rsidRDefault="00F9339E">
      <w:pPr>
        <w:spacing w:line="20" w:lineRule="exact"/>
        <w:jc w:val="right"/>
        <w:rPr>
          <w:b/>
          <w:sz w:val="20"/>
          <w:szCs w:val="20"/>
        </w:rPr>
      </w:pPr>
    </w:p>
    <w:p w:rsidR="00F9339E" w:rsidRDefault="00F9339E">
      <w:pPr>
        <w:rPr>
          <w:sz w:val="20"/>
          <w:szCs w:val="20"/>
        </w:rPr>
      </w:pP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附表9</w:t>
            </w:r>
            <w:r>
              <w:rPr>
                <w:sz w:val="22"/>
                <w:szCs w:val="22"/>
              </w:rPr>
              <w:t>-2</w:t>
            </w:r>
          </w:p>
          <w:p w:rsidR="00F9339E" w:rsidRDefault="008520C7">
            <w:pPr>
              <w:jc w:val="center"/>
              <w:rPr>
                <w:sz w:val="22"/>
                <w:szCs w:val="22"/>
              </w:rPr>
            </w:pPr>
            <w:r>
              <w:rPr>
                <w:sz w:val="22"/>
              </w:rPr>
              <w:t>附表9-2为空表（略）</w:t>
            </w:r>
          </w:p>
        </w:tc>
      </w:tr>
    </w:tbl>
    <w:p w:rsidR="00F9339E" w:rsidRDefault="00F9339E">
      <w:pPr>
        <w:spacing w:line="20" w:lineRule="exact"/>
        <w:jc w:val="right"/>
        <w:rPr>
          <w:b/>
          <w:sz w:val="20"/>
          <w:szCs w:val="20"/>
        </w:rPr>
      </w:pPr>
    </w:p>
    <w:p w:rsidR="00F9339E" w:rsidRDefault="00F9339E">
      <w:pPr>
        <w:rPr>
          <w:sz w:val="20"/>
          <w:szCs w:val="20"/>
        </w:rPr>
      </w:pP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附表9</w:t>
            </w:r>
            <w:r>
              <w:rPr>
                <w:sz w:val="22"/>
                <w:szCs w:val="22"/>
              </w:rPr>
              <w:t>-3</w:t>
            </w:r>
          </w:p>
          <w:p w:rsidR="00F9339E" w:rsidRDefault="008520C7">
            <w:pPr>
              <w:jc w:val="center"/>
              <w:rPr>
                <w:sz w:val="22"/>
                <w:szCs w:val="22"/>
              </w:rPr>
            </w:pPr>
            <w:r>
              <w:rPr>
                <w:sz w:val="22"/>
              </w:rPr>
              <w:t>附表9-3为空表（略）</w:t>
            </w:r>
          </w:p>
        </w:tc>
      </w:tr>
    </w:tbl>
    <w:p w:rsidR="00F9339E" w:rsidRDefault="00F9339E">
      <w:pPr>
        <w:spacing w:line="20" w:lineRule="exact"/>
        <w:jc w:val="right"/>
        <w:rPr>
          <w:b/>
          <w:sz w:val="20"/>
          <w:szCs w:val="20"/>
        </w:rPr>
      </w:pPr>
    </w:p>
    <w:p w:rsidR="00F9339E" w:rsidRDefault="00F9339E"/>
    <w:p w:rsidR="00F9339E" w:rsidRDefault="008520C7">
      <w:pPr>
        <w:pStyle w:val="12"/>
        <w:ind w:firstLine="600"/>
        <w:outlineLvl w:val="3"/>
        <w:rPr>
          <w:rFonts w:ascii="宋体" w:eastAsia="宋体" w:hAnsi="宋体"/>
        </w:rPr>
      </w:pPr>
      <w:r>
        <w:rPr>
          <w:rFonts w:ascii="宋体" w:eastAsia="宋体" w:hAnsi="宋体" w:hint="eastAsia"/>
        </w:rPr>
        <w:t>（10）政府储备物资明细信息如下：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附表10</w:t>
            </w:r>
          </w:p>
          <w:p w:rsidR="00F9339E" w:rsidRDefault="008520C7">
            <w:pPr>
              <w:jc w:val="center"/>
              <w:rPr>
                <w:sz w:val="22"/>
                <w:szCs w:val="22"/>
              </w:rPr>
            </w:pPr>
            <w:r>
              <w:rPr>
                <w:sz w:val="22"/>
              </w:rPr>
              <w:t>附表10为空表（略）</w:t>
            </w:r>
          </w:p>
        </w:tc>
      </w:tr>
    </w:tbl>
    <w:p w:rsidR="00F9339E" w:rsidRDefault="00F9339E">
      <w:pPr>
        <w:spacing w:line="20" w:lineRule="exact"/>
        <w:jc w:val="right"/>
        <w:rPr>
          <w:b/>
          <w:sz w:val="20"/>
          <w:szCs w:val="20"/>
        </w:rPr>
      </w:pPr>
    </w:p>
    <w:p w:rsidR="00F9339E" w:rsidRDefault="00F9339E"/>
    <w:p w:rsidR="00F9339E" w:rsidRDefault="00F9339E"/>
    <w:p w:rsidR="00F9339E" w:rsidRDefault="008520C7">
      <w:pPr>
        <w:pStyle w:val="12"/>
        <w:ind w:firstLine="600"/>
        <w:outlineLvl w:val="3"/>
        <w:rPr>
          <w:rFonts w:ascii="宋体" w:eastAsia="宋体" w:hAnsi="宋体"/>
        </w:rPr>
      </w:pPr>
      <w:r>
        <w:rPr>
          <w:rFonts w:ascii="宋体" w:eastAsia="宋体" w:hAnsi="宋体" w:hint="eastAsia"/>
        </w:rPr>
        <w:t>（11）保障性住房明细信息如下：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1</w:t>
            </w:r>
          </w:p>
          <w:p w:rsidR="00F9339E" w:rsidRDefault="008520C7">
            <w:pPr>
              <w:jc w:val="center"/>
              <w:rPr>
                <w:sz w:val="22"/>
                <w:szCs w:val="22"/>
              </w:rPr>
            </w:pPr>
            <w:r>
              <w:rPr>
                <w:sz w:val="22"/>
              </w:rPr>
              <w:t>附表11为空表（略）</w:t>
            </w:r>
          </w:p>
        </w:tc>
      </w:tr>
    </w:tbl>
    <w:p w:rsidR="00F9339E" w:rsidRDefault="00F9339E">
      <w:pPr>
        <w:spacing w:line="20" w:lineRule="exact"/>
        <w:jc w:val="right"/>
        <w:rPr>
          <w:b/>
          <w:sz w:val="20"/>
          <w:szCs w:val="20"/>
        </w:rPr>
      </w:pPr>
    </w:p>
    <w:p w:rsidR="00F9339E" w:rsidRDefault="00F9339E">
      <w:pPr>
        <w:rPr>
          <w:sz w:val="20"/>
          <w:szCs w:val="20"/>
        </w:rPr>
      </w:pPr>
    </w:p>
    <w:p w:rsidR="00F9339E" w:rsidRDefault="008520C7">
      <w:pPr>
        <w:pStyle w:val="12"/>
        <w:ind w:firstLine="600"/>
        <w:outlineLvl w:val="3"/>
        <w:rPr>
          <w:rFonts w:ascii="宋体" w:eastAsia="宋体" w:hAnsi="宋体"/>
        </w:rPr>
      </w:pPr>
      <w:r>
        <w:rPr>
          <w:rFonts w:ascii="宋体" w:eastAsia="宋体" w:hAnsi="宋体" w:hint="eastAsia"/>
        </w:rPr>
        <w:t>（12）应付账款明细信息如下：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2</w:t>
            </w:r>
          </w:p>
          <w:p w:rsidR="00F9339E" w:rsidRDefault="008520C7">
            <w:pPr>
              <w:jc w:val="center"/>
              <w:rPr>
                <w:sz w:val="22"/>
                <w:szCs w:val="22"/>
              </w:rPr>
            </w:pPr>
            <w:r>
              <w:rPr>
                <w:sz w:val="22"/>
              </w:rPr>
              <w:t>附表12为空表（略）</w:t>
            </w:r>
          </w:p>
        </w:tc>
      </w:tr>
    </w:tbl>
    <w:p w:rsidR="00F9339E" w:rsidRDefault="00F9339E">
      <w:pPr>
        <w:spacing w:line="20" w:lineRule="exact"/>
        <w:jc w:val="right"/>
        <w:rPr>
          <w:sz w:val="20"/>
          <w:szCs w:val="20"/>
        </w:rPr>
      </w:pPr>
    </w:p>
    <w:p w:rsidR="00F9339E" w:rsidRDefault="00F9339E">
      <w:pPr>
        <w:rPr>
          <w:sz w:val="22"/>
          <w:szCs w:val="22"/>
        </w:rPr>
      </w:pP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3）预收账款明细信息如下：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3</w:t>
            </w:r>
          </w:p>
          <w:p w:rsidR="00F9339E" w:rsidRDefault="008520C7">
            <w:pPr>
              <w:jc w:val="center"/>
              <w:rPr>
                <w:sz w:val="22"/>
                <w:szCs w:val="22"/>
              </w:rPr>
            </w:pPr>
            <w:r>
              <w:rPr>
                <w:sz w:val="22"/>
              </w:rPr>
              <w:t>附表13为空表（略）</w:t>
            </w:r>
          </w:p>
        </w:tc>
      </w:tr>
    </w:tbl>
    <w:p w:rsidR="00F9339E" w:rsidRDefault="00F9339E">
      <w:pPr>
        <w:spacing w:line="20" w:lineRule="exact"/>
        <w:jc w:val="right"/>
        <w:rPr>
          <w:sz w:val="20"/>
          <w:szCs w:val="20"/>
        </w:rPr>
      </w:pPr>
    </w:p>
    <w:p w:rsidR="00F9339E" w:rsidRDefault="00F9339E">
      <w:pPr>
        <w:rPr>
          <w:sz w:val="22"/>
          <w:szCs w:val="22"/>
        </w:rPr>
      </w:pP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4）其他应付款明细信息如下：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4</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lastRenderedPageBreak/>
              <w:t>其他应付款明细表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Style w:val="af5"/>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F9339E">
        <w:tc>
          <w:tcPr>
            <w:tcW w:w="4264" w:type="dxa"/>
            <w:tcBorders>
              <w:top w:val="single" w:sz="4" w:space="0" w:color="auto"/>
              <w:bottom w:val="single" w:sz="4" w:space="0" w:color="auto"/>
            </w:tcBorders>
            <w:shd w:val="clear" w:color="FFFFFF" w:fill="FFFFFF"/>
            <w:vAlign w:val="center"/>
          </w:tcPr>
          <w:p w:rsidR="00F9339E" w:rsidRDefault="008520C7">
            <w:pPr>
              <w:jc w:val="center"/>
              <w:rPr>
                <w:sz w:val="22"/>
                <w:szCs w:val="22"/>
              </w:rPr>
            </w:pPr>
            <w:r>
              <w:rPr>
                <w:rFonts w:hint="eastAsia"/>
                <w:b/>
                <w:bCs/>
                <w:sz w:val="20"/>
                <w:szCs w:val="20"/>
              </w:rPr>
              <w:t>债权人</w:t>
            </w:r>
          </w:p>
        </w:tc>
        <w:tc>
          <w:tcPr>
            <w:tcW w:w="4264" w:type="dxa"/>
            <w:tcBorders>
              <w:top w:val="single" w:sz="4" w:space="0" w:color="auto"/>
              <w:bottom w:val="single" w:sz="4" w:space="0" w:color="auto"/>
            </w:tcBorders>
            <w:shd w:val="clear" w:color="FFFFFF" w:fill="FFFFFF"/>
            <w:vAlign w:val="center"/>
          </w:tcPr>
          <w:p w:rsidR="00F9339E" w:rsidRDefault="008520C7">
            <w:pPr>
              <w:jc w:val="center"/>
              <w:rPr>
                <w:sz w:val="22"/>
                <w:szCs w:val="22"/>
              </w:rPr>
            </w:pPr>
            <w:r>
              <w:rPr>
                <w:rFonts w:hint="eastAsia"/>
                <w:b/>
                <w:bCs/>
                <w:sz w:val="20"/>
                <w:szCs w:val="20"/>
              </w:rPr>
              <w:t>年末数</w:t>
            </w:r>
          </w:p>
        </w:tc>
      </w:tr>
      <w:tr w:rsidR="00F9339E">
        <w:trPr>
          <w:trHeight w:hRule="exact" w:val="23"/>
        </w:trPr>
        <w:tc>
          <w:tcPr>
            <w:tcW w:w="4264" w:type="dxa"/>
            <w:tcBorders>
              <w:top w:val="single" w:sz="4" w:space="0" w:color="auto"/>
            </w:tcBorders>
            <w:shd w:val="clear" w:color="FFFFFF" w:fill="FFFFFF"/>
          </w:tcPr>
          <w:p w:rsidR="00F9339E" w:rsidRDefault="00F9339E">
            <w:pPr>
              <w:rPr>
                <w:sz w:val="22"/>
                <w:szCs w:val="22"/>
              </w:rPr>
            </w:pPr>
          </w:p>
        </w:tc>
        <w:tc>
          <w:tcPr>
            <w:tcW w:w="4264" w:type="dxa"/>
            <w:tcBorders>
              <w:top w:val="single" w:sz="4" w:space="0" w:color="auto"/>
            </w:tcBorders>
            <w:shd w:val="clear" w:color="FFFFFF" w:fill="FFFFFF"/>
          </w:tcPr>
          <w:p w:rsidR="00F9339E" w:rsidRDefault="00F9339E">
            <w:pPr>
              <w:rPr>
                <w:sz w:val="22"/>
                <w:szCs w:val="22"/>
              </w:rPr>
            </w:pPr>
          </w:p>
        </w:tc>
      </w:tr>
      <w:tr w:rsidR="00F9339E">
        <w:tc>
          <w:tcPr>
            <w:tcW w:w="4264" w:type="dxa"/>
            <w:shd w:val="clear" w:color="FFFFFF" w:fill="FFFFFF"/>
          </w:tcPr>
          <w:p w:rsidR="00F9339E" w:rsidRDefault="008520C7">
            <w:pPr>
              <w:jc w:val="left"/>
            </w:pPr>
            <w:r>
              <w:rPr>
                <w:b/>
                <w:position w:val="-1"/>
                <w:sz w:val="20"/>
              </w:rPr>
              <w:t>应付本部门内部单位</w:t>
            </w:r>
          </w:p>
        </w:tc>
        <w:tc>
          <w:tcPr>
            <w:tcW w:w="4264" w:type="dxa"/>
            <w:shd w:val="clear" w:color="FFFFFF" w:fill="FFFFFF"/>
          </w:tcPr>
          <w:p w:rsidR="00F9339E" w:rsidRDefault="008520C7">
            <w:pPr>
              <w:jc w:val="right"/>
            </w:pPr>
            <w:r>
              <w:rPr>
                <w:position w:val="-1"/>
                <w:sz w:val="20"/>
              </w:rPr>
              <w:t>0.00</w:t>
            </w:r>
          </w:p>
        </w:tc>
      </w:tr>
      <w:tr w:rsidR="00F9339E">
        <w:tc>
          <w:tcPr>
            <w:tcW w:w="4264" w:type="dxa"/>
            <w:shd w:val="clear" w:color="FFFFFF" w:fill="FFFFFF"/>
          </w:tcPr>
          <w:p w:rsidR="00F9339E" w:rsidRDefault="008520C7">
            <w:pPr>
              <w:jc w:val="left"/>
            </w:pPr>
            <w:r>
              <w:rPr>
                <w:b/>
                <w:position w:val="-1"/>
                <w:sz w:val="20"/>
              </w:rPr>
              <w:t>应付本部门以外的同级政府单位</w:t>
            </w:r>
          </w:p>
        </w:tc>
        <w:tc>
          <w:tcPr>
            <w:tcW w:w="4264" w:type="dxa"/>
            <w:shd w:val="clear" w:color="FFFFFF" w:fill="FFFFFF"/>
          </w:tcPr>
          <w:p w:rsidR="00F9339E" w:rsidRDefault="008520C7">
            <w:pPr>
              <w:jc w:val="right"/>
            </w:pPr>
            <w:r>
              <w:rPr>
                <w:position w:val="-1"/>
                <w:sz w:val="20"/>
              </w:rPr>
              <w:t>0.00</w:t>
            </w:r>
          </w:p>
        </w:tc>
      </w:tr>
      <w:tr w:rsidR="00F9339E">
        <w:tc>
          <w:tcPr>
            <w:tcW w:w="4264" w:type="dxa"/>
            <w:shd w:val="clear" w:color="FFFFFF" w:fill="FFFFFF"/>
          </w:tcPr>
          <w:p w:rsidR="00F9339E" w:rsidRDefault="008520C7">
            <w:pPr>
              <w:jc w:val="left"/>
            </w:pPr>
            <w:r>
              <w:rPr>
                <w:b/>
                <w:position w:val="-1"/>
                <w:sz w:val="20"/>
              </w:rPr>
              <w:t>应付本部门以外的非同级政府单位</w:t>
            </w:r>
          </w:p>
        </w:tc>
        <w:tc>
          <w:tcPr>
            <w:tcW w:w="4264" w:type="dxa"/>
            <w:shd w:val="clear" w:color="FFFFFF" w:fill="FFFFFF"/>
          </w:tcPr>
          <w:p w:rsidR="00F9339E" w:rsidRDefault="008520C7">
            <w:pPr>
              <w:jc w:val="right"/>
            </w:pPr>
            <w:r>
              <w:rPr>
                <w:position w:val="-1"/>
                <w:sz w:val="20"/>
              </w:rPr>
              <w:t>0.00</w:t>
            </w:r>
          </w:p>
        </w:tc>
      </w:tr>
      <w:tr w:rsidR="00F9339E">
        <w:tc>
          <w:tcPr>
            <w:tcW w:w="4264" w:type="dxa"/>
            <w:shd w:val="clear" w:color="FFFFFF" w:fill="FFFFFF"/>
          </w:tcPr>
          <w:p w:rsidR="00F9339E" w:rsidRDefault="008520C7">
            <w:pPr>
              <w:jc w:val="left"/>
            </w:pPr>
            <w:r>
              <w:rPr>
                <w:b/>
                <w:position w:val="-1"/>
                <w:sz w:val="20"/>
              </w:rPr>
              <w:t>应付同级财政</w:t>
            </w:r>
          </w:p>
        </w:tc>
        <w:tc>
          <w:tcPr>
            <w:tcW w:w="4264" w:type="dxa"/>
            <w:shd w:val="clear" w:color="FFFFFF" w:fill="FFFFFF"/>
          </w:tcPr>
          <w:p w:rsidR="00F9339E" w:rsidRDefault="008520C7">
            <w:pPr>
              <w:jc w:val="right"/>
            </w:pPr>
            <w:r>
              <w:rPr>
                <w:position w:val="-1"/>
                <w:sz w:val="20"/>
              </w:rPr>
              <w:t>0.00</w:t>
            </w:r>
          </w:p>
        </w:tc>
      </w:tr>
      <w:tr w:rsidR="00F9339E">
        <w:tc>
          <w:tcPr>
            <w:tcW w:w="4264" w:type="dxa"/>
            <w:shd w:val="clear" w:color="FFFFFF" w:fill="FFFFFF"/>
          </w:tcPr>
          <w:p w:rsidR="00F9339E" w:rsidRDefault="008520C7">
            <w:pPr>
              <w:jc w:val="left"/>
            </w:pPr>
            <w:r>
              <w:rPr>
                <w:b/>
                <w:position w:val="-1"/>
                <w:sz w:val="20"/>
              </w:rPr>
              <w:t>应付其他单位</w:t>
            </w:r>
          </w:p>
        </w:tc>
        <w:tc>
          <w:tcPr>
            <w:tcW w:w="4264" w:type="dxa"/>
            <w:shd w:val="clear" w:color="FFFFFF" w:fill="FFFFFF"/>
          </w:tcPr>
          <w:p w:rsidR="00F9339E" w:rsidRDefault="008520C7">
            <w:pPr>
              <w:jc w:val="right"/>
            </w:pPr>
            <w:r>
              <w:rPr>
                <w:position w:val="-1"/>
                <w:sz w:val="20"/>
              </w:rPr>
              <w:t>399.87</w:t>
            </w:r>
          </w:p>
        </w:tc>
      </w:tr>
      <w:tr w:rsidR="00F9339E">
        <w:trPr>
          <w:trHeight w:val="455"/>
        </w:trPr>
        <w:tc>
          <w:tcPr>
            <w:tcW w:w="4264" w:type="dxa"/>
            <w:tcBorders>
              <w:top w:val="single" w:sz="4" w:space="0" w:color="auto"/>
              <w:bottom w:val="single" w:sz="4" w:space="0" w:color="auto"/>
            </w:tcBorders>
            <w:shd w:val="clear" w:color="FFFFFF" w:fill="FFFFFF"/>
          </w:tcPr>
          <w:p w:rsidR="00F9339E" w:rsidRDefault="008520C7">
            <w:pPr>
              <w:jc w:val="center"/>
            </w:pPr>
            <w:r>
              <w:rPr>
                <w:b/>
                <w:position w:val="-1"/>
                <w:sz w:val="20"/>
              </w:rPr>
              <w:t>合计</w:t>
            </w:r>
          </w:p>
        </w:tc>
        <w:tc>
          <w:tcPr>
            <w:tcW w:w="4264" w:type="dxa"/>
            <w:tcBorders>
              <w:top w:val="single" w:sz="4" w:space="0" w:color="auto"/>
              <w:bottom w:val="single" w:sz="4" w:space="0" w:color="auto"/>
            </w:tcBorders>
            <w:shd w:val="clear" w:color="FFFFFF" w:fill="FFFFFF"/>
          </w:tcPr>
          <w:p w:rsidR="00F9339E" w:rsidRDefault="008520C7">
            <w:pPr>
              <w:jc w:val="right"/>
            </w:pPr>
            <w:r>
              <w:rPr>
                <w:position w:val="-1"/>
                <w:sz w:val="20"/>
              </w:rPr>
              <w:t>399.87</w:t>
            </w:r>
          </w:p>
        </w:tc>
      </w:tr>
    </w:tbl>
    <w:p w:rsidR="00F9339E" w:rsidRDefault="008520C7">
      <w:pPr>
        <w:rPr>
          <w:sz w:val="22"/>
          <w:szCs w:val="22"/>
        </w:rPr>
      </w:pPr>
      <w:r>
        <w:rPr>
          <w:rFonts w:hint="eastAsia"/>
          <w:sz w:val="20"/>
          <w:szCs w:val="20"/>
        </w:rPr>
        <w:t>注：“应付同级财政”主要包括预拨经费、向同级财政部门借入的款项</w:t>
      </w: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5）长期借款明细信息如下：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5</w:t>
            </w:r>
            <w:r>
              <w:rPr>
                <w:sz w:val="22"/>
                <w:szCs w:val="22"/>
              </w:rPr>
              <w:t>-</w:t>
            </w:r>
            <w:r>
              <w:rPr>
                <w:rFonts w:hint="eastAsia"/>
                <w:sz w:val="22"/>
                <w:szCs w:val="22"/>
              </w:rPr>
              <w:t>1</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长期借款明细表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W w:w="8528" w:type="dxa"/>
        <w:jc w:val="center"/>
        <w:tblLayout w:type="fixed"/>
        <w:tblLook w:val="04A0" w:firstRow="1" w:lastRow="0" w:firstColumn="1" w:lastColumn="0" w:noHBand="0" w:noVBand="1"/>
      </w:tblPr>
      <w:tblGrid>
        <w:gridCol w:w="3735"/>
        <w:gridCol w:w="2487"/>
        <w:gridCol w:w="2306"/>
      </w:tblGrid>
      <w:tr w:rsidR="00F9339E">
        <w:trPr>
          <w:trHeight w:val="397"/>
          <w:tblHeader/>
          <w:jc w:val="center"/>
        </w:trPr>
        <w:tc>
          <w:tcPr>
            <w:tcW w:w="3735" w:type="dxa"/>
            <w:tcBorders>
              <w:top w:val="single" w:sz="4" w:space="0" w:color="auto"/>
              <w:left w:val="nil"/>
              <w:bottom w:val="single" w:sz="4" w:space="0" w:color="auto"/>
              <w:right w:val="nil"/>
            </w:tcBorders>
            <w:shd w:val="clear" w:color="FFFFFF" w:fill="FFFFFF"/>
            <w:vAlign w:val="center"/>
          </w:tcPr>
          <w:p w:rsidR="00F9339E" w:rsidRDefault="008520C7">
            <w:pPr>
              <w:jc w:val="center"/>
              <w:rPr>
                <w:b/>
                <w:bCs/>
                <w:sz w:val="20"/>
                <w:szCs w:val="20"/>
              </w:rPr>
            </w:pPr>
            <w:r>
              <w:rPr>
                <w:rFonts w:hint="eastAsia"/>
                <w:b/>
                <w:bCs/>
                <w:sz w:val="20"/>
                <w:szCs w:val="20"/>
              </w:rPr>
              <w:t>债权人</w:t>
            </w:r>
          </w:p>
        </w:tc>
        <w:tc>
          <w:tcPr>
            <w:tcW w:w="2487" w:type="dxa"/>
            <w:tcBorders>
              <w:top w:val="single" w:sz="4" w:space="0" w:color="auto"/>
              <w:left w:val="nil"/>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年末数</w:t>
            </w:r>
          </w:p>
        </w:tc>
        <w:tc>
          <w:tcPr>
            <w:tcW w:w="2306" w:type="dxa"/>
            <w:tcBorders>
              <w:top w:val="single" w:sz="4" w:space="0" w:color="auto"/>
              <w:bottom w:val="single" w:sz="4" w:space="0" w:color="auto"/>
              <w:right w:val="nil"/>
            </w:tcBorders>
            <w:shd w:val="clear" w:color="FFFFFF" w:fill="FFFFFF"/>
            <w:vAlign w:val="center"/>
          </w:tcPr>
          <w:p w:rsidR="00F9339E" w:rsidRDefault="008520C7">
            <w:pPr>
              <w:jc w:val="center"/>
              <w:rPr>
                <w:b/>
                <w:bCs/>
                <w:sz w:val="20"/>
                <w:szCs w:val="20"/>
              </w:rPr>
            </w:pPr>
            <w:r>
              <w:rPr>
                <w:rFonts w:hint="eastAsia"/>
                <w:b/>
                <w:bCs/>
                <w:sz w:val="20"/>
                <w:szCs w:val="20"/>
              </w:rPr>
              <w:t>年初数</w:t>
            </w:r>
          </w:p>
        </w:tc>
      </w:tr>
      <w:tr w:rsidR="00F9339E">
        <w:trPr>
          <w:trHeight w:hRule="exact" w:val="23"/>
          <w:tblHeader/>
          <w:jc w:val="center"/>
        </w:trPr>
        <w:tc>
          <w:tcPr>
            <w:tcW w:w="3735" w:type="dxa"/>
            <w:tcBorders>
              <w:top w:val="single" w:sz="4" w:space="0" w:color="auto"/>
              <w:left w:val="nil"/>
              <w:right w:val="nil"/>
            </w:tcBorders>
            <w:shd w:val="clear" w:color="FFFFFF" w:fill="FFFFFF"/>
            <w:vAlign w:val="center"/>
          </w:tcPr>
          <w:p w:rsidR="00F9339E" w:rsidRDefault="00F9339E">
            <w:pPr>
              <w:jc w:val="center"/>
              <w:rPr>
                <w:b/>
                <w:bCs/>
                <w:sz w:val="20"/>
                <w:szCs w:val="20"/>
              </w:rPr>
            </w:pPr>
          </w:p>
        </w:tc>
        <w:tc>
          <w:tcPr>
            <w:tcW w:w="2487" w:type="dxa"/>
            <w:tcBorders>
              <w:top w:val="single" w:sz="4" w:space="0" w:color="auto"/>
              <w:left w:val="nil"/>
            </w:tcBorders>
            <w:shd w:val="clear" w:color="FFFFFF" w:fill="FFFFFF"/>
            <w:vAlign w:val="center"/>
          </w:tcPr>
          <w:p w:rsidR="00F9339E" w:rsidRDefault="00F9339E">
            <w:pPr>
              <w:jc w:val="center"/>
              <w:rPr>
                <w:b/>
                <w:bCs/>
                <w:sz w:val="20"/>
                <w:szCs w:val="20"/>
              </w:rPr>
            </w:pPr>
          </w:p>
        </w:tc>
        <w:tc>
          <w:tcPr>
            <w:tcW w:w="2306" w:type="dxa"/>
            <w:tcBorders>
              <w:top w:val="single" w:sz="4" w:space="0" w:color="auto"/>
              <w:right w:val="nil"/>
            </w:tcBorders>
            <w:shd w:val="clear" w:color="FFFFFF" w:fill="FFFFFF"/>
            <w:vAlign w:val="center"/>
          </w:tcPr>
          <w:p w:rsidR="00F9339E" w:rsidRDefault="00F9339E">
            <w:pPr>
              <w:jc w:val="center"/>
              <w:rPr>
                <w:b/>
                <w:bCs/>
                <w:sz w:val="20"/>
                <w:szCs w:val="20"/>
              </w:rPr>
            </w:pPr>
          </w:p>
        </w:tc>
      </w:tr>
      <w:tr w:rsidR="00F9339E">
        <w:trPr>
          <w:trHeight w:hRule="exact" w:val="20"/>
          <w:tblHeader/>
          <w:jc w:val="center"/>
        </w:trPr>
        <w:tc>
          <w:tcPr>
            <w:tcW w:w="3735" w:type="dxa"/>
            <w:tcBorders>
              <w:left w:val="nil"/>
              <w:right w:val="nil"/>
            </w:tcBorders>
            <w:shd w:val="clear" w:color="FFFFFF" w:fill="FFFFFF"/>
            <w:vAlign w:val="center"/>
          </w:tcPr>
          <w:p w:rsidR="00F9339E" w:rsidRDefault="00F9339E">
            <w:pPr>
              <w:jc w:val="center"/>
              <w:rPr>
                <w:b/>
                <w:bCs/>
                <w:sz w:val="20"/>
                <w:szCs w:val="20"/>
              </w:rPr>
            </w:pPr>
          </w:p>
        </w:tc>
        <w:tc>
          <w:tcPr>
            <w:tcW w:w="2487" w:type="dxa"/>
            <w:tcBorders>
              <w:left w:val="nil"/>
            </w:tcBorders>
            <w:shd w:val="clear" w:color="FFFFFF" w:fill="FFFFFF"/>
            <w:vAlign w:val="center"/>
          </w:tcPr>
          <w:p w:rsidR="00F9339E" w:rsidRDefault="00F9339E">
            <w:pPr>
              <w:jc w:val="center"/>
              <w:rPr>
                <w:b/>
                <w:bCs/>
                <w:sz w:val="20"/>
                <w:szCs w:val="20"/>
              </w:rPr>
            </w:pPr>
          </w:p>
        </w:tc>
        <w:tc>
          <w:tcPr>
            <w:tcW w:w="2306" w:type="dxa"/>
            <w:tcBorders>
              <w:right w:val="nil"/>
            </w:tcBorders>
            <w:shd w:val="clear" w:color="FFFFFF" w:fill="FFFFFF"/>
            <w:vAlign w:val="center"/>
          </w:tcPr>
          <w:p w:rsidR="00F9339E" w:rsidRDefault="00F9339E">
            <w:pPr>
              <w:jc w:val="center"/>
              <w:rPr>
                <w:b/>
                <w:bCs/>
                <w:sz w:val="20"/>
                <w:szCs w:val="20"/>
              </w:rPr>
            </w:pPr>
          </w:p>
        </w:tc>
      </w:tr>
      <w:tr w:rsidR="00F9339E">
        <w:trPr>
          <w:trHeight w:val="397"/>
          <w:jc w:val="center"/>
        </w:trPr>
        <w:tc>
          <w:tcPr>
            <w:tcW w:w="3735" w:type="dxa"/>
            <w:tcBorders>
              <w:left w:val="nil"/>
              <w:right w:val="nil"/>
            </w:tcBorders>
            <w:shd w:val="clear" w:color="FFFFFF" w:fill="FFFFFF"/>
            <w:vAlign w:val="center"/>
          </w:tcPr>
          <w:p w:rsidR="00F9339E" w:rsidRDefault="008520C7">
            <w:pPr>
              <w:ind w:firstLineChars="50" w:firstLine="100"/>
            </w:pPr>
            <w:r>
              <w:rPr>
                <w:color w:val="000000"/>
                <w:position w:val="-1"/>
                <w:sz w:val="20"/>
              </w:rPr>
              <w:t xml:space="preserve">  汉中市财政局</w:t>
            </w:r>
          </w:p>
        </w:tc>
        <w:tc>
          <w:tcPr>
            <w:tcW w:w="2487" w:type="dxa"/>
            <w:tcBorders>
              <w:left w:val="nil"/>
            </w:tcBorders>
            <w:shd w:val="clear" w:color="FFFFFF" w:fill="FFFFFF"/>
            <w:vAlign w:val="center"/>
          </w:tcPr>
          <w:p w:rsidR="00F9339E" w:rsidRDefault="008520C7">
            <w:pPr>
              <w:jc w:val="right"/>
            </w:pPr>
            <w:r>
              <w:rPr>
                <w:rFonts w:cs="Arial"/>
                <w:color w:val="000000"/>
                <w:position w:val="-1"/>
                <w:sz w:val="20"/>
              </w:rPr>
              <w:t>9,958.00</w:t>
            </w:r>
          </w:p>
        </w:tc>
        <w:tc>
          <w:tcPr>
            <w:tcW w:w="2306" w:type="dxa"/>
            <w:tcBorders>
              <w:right w:val="nil"/>
            </w:tcBorders>
            <w:shd w:val="clear" w:color="FFFFFF" w:fill="FFFFFF"/>
            <w:vAlign w:val="center"/>
          </w:tcPr>
          <w:p w:rsidR="00F9339E" w:rsidRDefault="008520C7">
            <w:pPr>
              <w:jc w:val="right"/>
            </w:pPr>
            <w:r>
              <w:rPr>
                <w:rFonts w:cs="Arial"/>
                <w:color w:val="000000"/>
                <w:position w:val="-1"/>
                <w:sz w:val="20"/>
              </w:rPr>
              <w:t>9,958.00</w:t>
            </w:r>
          </w:p>
        </w:tc>
      </w:tr>
      <w:tr w:rsidR="00F9339E">
        <w:trPr>
          <w:trHeight w:val="397"/>
          <w:jc w:val="center"/>
        </w:trPr>
        <w:tc>
          <w:tcPr>
            <w:tcW w:w="3735" w:type="dxa"/>
            <w:tcBorders>
              <w:left w:val="nil"/>
              <w:right w:val="nil"/>
            </w:tcBorders>
            <w:shd w:val="clear" w:color="FFFFFF" w:fill="FFFFFF"/>
            <w:vAlign w:val="center"/>
          </w:tcPr>
          <w:p w:rsidR="00F9339E" w:rsidRDefault="008520C7">
            <w:pPr>
              <w:ind w:firstLineChars="50" w:firstLine="100"/>
            </w:pPr>
            <w:r>
              <w:rPr>
                <w:color w:val="000000"/>
                <w:position w:val="-1"/>
                <w:sz w:val="20"/>
              </w:rPr>
              <w:t xml:space="preserve">  陕西新天汉投资集团有限公司</w:t>
            </w:r>
          </w:p>
        </w:tc>
        <w:tc>
          <w:tcPr>
            <w:tcW w:w="2487" w:type="dxa"/>
            <w:tcBorders>
              <w:left w:val="nil"/>
            </w:tcBorders>
            <w:shd w:val="clear" w:color="FFFFFF" w:fill="FFFFFF"/>
            <w:vAlign w:val="center"/>
          </w:tcPr>
          <w:p w:rsidR="00F9339E" w:rsidRDefault="008520C7">
            <w:pPr>
              <w:jc w:val="right"/>
            </w:pPr>
            <w:r>
              <w:rPr>
                <w:rFonts w:cs="Arial"/>
                <w:color w:val="000000"/>
                <w:position w:val="-1"/>
                <w:sz w:val="20"/>
              </w:rPr>
              <w:t>0.00</w:t>
            </w:r>
          </w:p>
        </w:tc>
        <w:tc>
          <w:tcPr>
            <w:tcW w:w="2306" w:type="dxa"/>
            <w:tcBorders>
              <w:right w:val="nil"/>
            </w:tcBorders>
            <w:shd w:val="clear" w:color="FFFFFF" w:fill="FFFFFF"/>
            <w:vAlign w:val="center"/>
          </w:tcPr>
          <w:p w:rsidR="00F9339E" w:rsidRDefault="008520C7">
            <w:pPr>
              <w:jc w:val="right"/>
            </w:pPr>
            <w:r>
              <w:rPr>
                <w:rFonts w:cs="Arial"/>
                <w:color w:val="000000"/>
                <w:position w:val="-1"/>
                <w:sz w:val="20"/>
              </w:rPr>
              <w:t>2,336.89</w:t>
            </w:r>
          </w:p>
        </w:tc>
      </w:tr>
      <w:tr w:rsidR="00F9339E">
        <w:trPr>
          <w:trHeight w:val="455"/>
          <w:jc w:val="center"/>
        </w:trPr>
        <w:tc>
          <w:tcPr>
            <w:tcW w:w="3735" w:type="dxa"/>
            <w:tcBorders>
              <w:top w:val="single" w:sz="4" w:space="0" w:color="auto"/>
              <w:left w:val="nil"/>
              <w:bottom w:val="single" w:sz="4" w:space="0" w:color="auto"/>
              <w:right w:val="nil"/>
            </w:tcBorders>
            <w:shd w:val="clear" w:color="FFFFFF" w:fill="FFFFFF"/>
            <w:vAlign w:val="center"/>
          </w:tcPr>
          <w:p w:rsidR="00F9339E" w:rsidRDefault="008520C7">
            <w:pPr>
              <w:ind w:firstLineChars="50" w:firstLine="100"/>
              <w:jc w:val="center"/>
            </w:pPr>
            <w:r>
              <w:rPr>
                <w:b/>
                <w:color w:val="000000"/>
                <w:position w:val="-1"/>
                <w:sz w:val="20"/>
              </w:rPr>
              <w:t>合计</w:t>
            </w:r>
          </w:p>
        </w:tc>
        <w:tc>
          <w:tcPr>
            <w:tcW w:w="2487" w:type="dxa"/>
            <w:tcBorders>
              <w:top w:val="single" w:sz="4" w:space="0" w:color="auto"/>
              <w:left w:val="nil"/>
              <w:bottom w:val="single" w:sz="4" w:space="0" w:color="auto"/>
            </w:tcBorders>
            <w:shd w:val="clear" w:color="FFFFFF" w:fill="FFFFFF"/>
            <w:vAlign w:val="center"/>
          </w:tcPr>
          <w:p w:rsidR="00F9339E" w:rsidRDefault="008520C7">
            <w:pPr>
              <w:jc w:val="right"/>
            </w:pPr>
            <w:r>
              <w:rPr>
                <w:rFonts w:cs="Arial"/>
                <w:color w:val="000000"/>
                <w:position w:val="-1"/>
                <w:sz w:val="20"/>
              </w:rPr>
              <w:t>9,958.00</w:t>
            </w:r>
          </w:p>
        </w:tc>
        <w:tc>
          <w:tcPr>
            <w:tcW w:w="2306" w:type="dxa"/>
            <w:tcBorders>
              <w:top w:val="single" w:sz="4" w:space="0" w:color="auto"/>
              <w:bottom w:val="single" w:sz="4" w:space="0" w:color="auto"/>
              <w:right w:val="nil"/>
            </w:tcBorders>
            <w:shd w:val="clear" w:color="FFFFFF" w:fill="FFFFFF"/>
            <w:vAlign w:val="center"/>
          </w:tcPr>
          <w:p w:rsidR="00F9339E" w:rsidRDefault="008520C7">
            <w:pPr>
              <w:jc w:val="right"/>
            </w:pPr>
            <w:r>
              <w:rPr>
                <w:rFonts w:cs="Arial"/>
                <w:color w:val="000000"/>
                <w:position w:val="-1"/>
                <w:sz w:val="20"/>
              </w:rPr>
              <w:t>12,294.89</w:t>
            </w:r>
          </w:p>
        </w:tc>
      </w:tr>
      <w:tr w:rsidR="0063799F" w:rsidTr="0063799F">
        <w:trPr>
          <w:jc w:val="center"/>
        </w:trPr>
        <w:tc>
          <w:tcPr>
            <w:tcW w:w="8528" w:type="dxa"/>
            <w:gridSpan w:val="3"/>
            <w:shd w:val="clear" w:color="FFFFFF" w:fill="FFFFFF"/>
          </w:tcPr>
          <w:p w:rsidR="00F9339E" w:rsidRDefault="008520C7">
            <w:r>
              <w:rPr>
                <w:sz w:val="22"/>
              </w:rPr>
              <w:t>注：本表按照债权人列示明细，并</w:t>
            </w:r>
            <w:proofErr w:type="gramStart"/>
            <w:r>
              <w:rPr>
                <w:sz w:val="22"/>
              </w:rPr>
              <w:t>按长期</w:t>
            </w:r>
            <w:proofErr w:type="gramEnd"/>
            <w:r>
              <w:rPr>
                <w:sz w:val="22"/>
              </w:rPr>
              <w:t>借款年末数从大到小排列。</w:t>
            </w:r>
          </w:p>
        </w:tc>
      </w:tr>
    </w:tbl>
    <w:p w:rsidR="00F9339E" w:rsidRDefault="00F9339E">
      <w:pPr>
        <w:pStyle w:val="12"/>
        <w:ind w:firstLine="600"/>
      </w:pP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5</w:t>
            </w:r>
            <w:r>
              <w:rPr>
                <w:sz w:val="22"/>
                <w:szCs w:val="22"/>
              </w:rPr>
              <w:t>-</w:t>
            </w:r>
            <w:r>
              <w:rPr>
                <w:rFonts w:hint="eastAsia"/>
                <w:sz w:val="22"/>
                <w:szCs w:val="22"/>
              </w:rPr>
              <w:t>2</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长期借款明细表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W w:w="8528" w:type="dxa"/>
        <w:tblLayout w:type="fixed"/>
        <w:tblLook w:val="04A0" w:firstRow="1" w:lastRow="0" w:firstColumn="1" w:lastColumn="0" w:noHBand="0" w:noVBand="1"/>
      </w:tblPr>
      <w:tblGrid>
        <w:gridCol w:w="3916"/>
        <w:gridCol w:w="2306"/>
        <w:gridCol w:w="2306"/>
      </w:tblGrid>
      <w:tr w:rsidR="00F9339E">
        <w:trPr>
          <w:trHeight w:val="397"/>
          <w:tblHeader/>
        </w:trPr>
        <w:tc>
          <w:tcPr>
            <w:tcW w:w="3916" w:type="dxa"/>
            <w:tcBorders>
              <w:top w:val="single" w:sz="4" w:space="0" w:color="auto"/>
              <w:left w:val="nil"/>
              <w:bottom w:val="single" w:sz="4" w:space="0" w:color="auto"/>
              <w:right w:val="nil"/>
            </w:tcBorders>
            <w:shd w:val="clear" w:color="FFFFFF" w:fill="FFFFFF"/>
            <w:vAlign w:val="center"/>
          </w:tcPr>
          <w:p w:rsidR="00F9339E" w:rsidRDefault="008520C7">
            <w:pPr>
              <w:jc w:val="center"/>
              <w:rPr>
                <w:b/>
                <w:bCs/>
                <w:sz w:val="20"/>
                <w:szCs w:val="20"/>
              </w:rPr>
            </w:pPr>
            <w:r>
              <w:rPr>
                <w:rFonts w:hint="eastAsia"/>
                <w:b/>
                <w:bCs/>
                <w:sz w:val="20"/>
                <w:szCs w:val="20"/>
              </w:rPr>
              <w:t>长期借款到期期限</w:t>
            </w:r>
          </w:p>
        </w:tc>
        <w:tc>
          <w:tcPr>
            <w:tcW w:w="2306" w:type="dxa"/>
            <w:tcBorders>
              <w:top w:val="single" w:sz="4" w:space="0" w:color="auto"/>
              <w:left w:val="nil"/>
              <w:bottom w:val="single" w:sz="4" w:space="0" w:color="auto"/>
            </w:tcBorders>
            <w:shd w:val="clear" w:color="FFFFFF" w:fill="FFFFFF"/>
            <w:vAlign w:val="center"/>
          </w:tcPr>
          <w:p w:rsidR="00F9339E" w:rsidRDefault="008520C7">
            <w:pPr>
              <w:jc w:val="center"/>
              <w:rPr>
                <w:b/>
                <w:bCs/>
                <w:sz w:val="20"/>
                <w:szCs w:val="20"/>
              </w:rPr>
            </w:pPr>
            <w:r>
              <w:rPr>
                <w:rFonts w:hint="eastAsia"/>
                <w:b/>
                <w:bCs/>
                <w:sz w:val="20"/>
                <w:szCs w:val="20"/>
              </w:rPr>
              <w:t>年末数</w:t>
            </w:r>
          </w:p>
        </w:tc>
        <w:tc>
          <w:tcPr>
            <w:tcW w:w="2306" w:type="dxa"/>
            <w:tcBorders>
              <w:top w:val="single" w:sz="4" w:space="0" w:color="auto"/>
              <w:bottom w:val="single" w:sz="4" w:space="0" w:color="auto"/>
              <w:right w:val="nil"/>
            </w:tcBorders>
            <w:shd w:val="clear" w:color="FFFFFF" w:fill="FFFFFF"/>
            <w:vAlign w:val="center"/>
          </w:tcPr>
          <w:p w:rsidR="00F9339E" w:rsidRDefault="008520C7">
            <w:pPr>
              <w:jc w:val="center"/>
              <w:rPr>
                <w:b/>
                <w:bCs/>
                <w:sz w:val="20"/>
                <w:szCs w:val="20"/>
              </w:rPr>
            </w:pPr>
            <w:r>
              <w:rPr>
                <w:rFonts w:hint="eastAsia"/>
                <w:b/>
                <w:bCs/>
                <w:sz w:val="20"/>
                <w:szCs w:val="20"/>
              </w:rPr>
              <w:t>年初数</w:t>
            </w:r>
          </w:p>
        </w:tc>
      </w:tr>
      <w:tr w:rsidR="00F9339E">
        <w:trPr>
          <w:trHeight w:hRule="exact" w:val="23"/>
          <w:tblHeader/>
        </w:trPr>
        <w:tc>
          <w:tcPr>
            <w:tcW w:w="3916" w:type="dxa"/>
            <w:tcBorders>
              <w:top w:val="single" w:sz="4" w:space="0" w:color="auto"/>
              <w:left w:val="nil"/>
              <w:right w:val="nil"/>
            </w:tcBorders>
            <w:shd w:val="clear" w:color="FFFFFF" w:fill="FFFFFF"/>
            <w:vAlign w:val="center"/>
          </w:tcPr>
          <w:p w:rsidR="00F9339E" w:rsidRDefault="00F9339E">
            <w:pPr>
              <w:jc w:val="center"/>
              <w:rPr>
                <w:b/>
                <w:bCs/>
                <w:sz w:val="20"/>
                <w:szCs w:val="20"/>
              </w:rPr>
            </w:pPr>
          </w:p>
        </w:tc>
        <w:tc>
          <w:tcPr>
            <w:tcW w:w="2306" w:type="dxa"/>
            <w:tcBorders>
              <w:top w:val="single" w:sz="4" w:space="0" w:color="auto"/>
              <w:left w:val="nil"/>
            </w:tcBorders>
            <w:shd w:val="clear" w:color="FFFFFF" w:fill="FFFFFF"/>
            <w:vAlign w:val="center"/>
          </w:tcPr>
          <w:p w:rsidR="00F9339E" w:rsidRDefault="00F9339E">
            <w:pPr>
              <w:jc w:val="center"/>
              <w:rPr>
                <w:b/>
                <w:bCs/>
                <w:sz w:val="20"/>
                <w:szCs w:val="20"/>
              </w:rPr>
            </w:pPr>
          </w:p>
        </w:tc>
        <w:tc>
          <w:tcPr>
            <w:tcW w:w="2306" w:type="dxa"/>
            <w:tcBorders>
              <w:top w:val="single" w:sz="4" w:space="0" w:color="auto"/>
              <w:right w:val="nil"/>
            </w:tcBorders>
            <w:shd w:val="clear" w:color="FFFFFF" w:fill="FFFFFF"/>
            <w:vAlign w:val="center"/>
          </w:tcPr>
          <w:p w:rsidR="00F9339E" w:rsidRDefault="00F9339E">
            <w:pPr>
              <w:jc w:val="center"/>
              <w:rPr>
                <w:b/>
                <w:bCs/>
                <w:sz w:val="20"/>
                <w:szCs w:val="20"/>
              </w:rPr>
            </w:pPr>
          </w:p>
        </w:tc>
      </w:tr>
      <w:tr w:rsidR="00F9339E">
        <w:trPr>
          <w:trHeight w:hRule="exact" w:val="20"/>
          <w:tblHeader/>
        </w:trPr>
        <w:tc>
          <w:tcPr>
            <w:tcW w:w="3916" w:type="dxa"/>
            <w:tcBorders>
              <w:left w:val="nil"/>
              <w:right w:val="nil"/>
            </w:tcBorders>
            <w:shd w:val="clear" w:color="FFFFFF" w:fill="FFFFFF"/>
            <w:vAlign w:val="center"/>
          </w:tcPr>
          <w:p w:rsidR="00F9339E" w:rsidRDefault="00F9339E">
            <w:pPr>
              <w:jc w:val="center"/>
              <w:rPr>
                <w:b/>
                <w:bCs/>
                <w:sz w:val="20"/>
                <w:szCs w:val="20"/>
              </w:rPr>
            </w:pPr>
          </w:p>
        </w:tc>
        <w:tc>
          <w:tcPr>
            <w:tcW w:w="2306" w:type="dxa"/>
            <w:tcBorders>
              <w:left w:val="nil"/>
            </w:tcBorders>
            <w:shd w:val="clear" w:color="FFFFFF" w:fill="FFFFFF"/>
            <w:vAlign w:val="center"/>
          </w:tcPr>
          <w:p w:rsidR="00F9339E" w:rsidRDefault="00F9339E">
            <w:pPr>
              <w:jc w:val="center"/>
              <w:rPr>
                <w:b/>
                <w:bCs/>
                <w:sz w:val="20"/>
                <w:szCs w:val="20"/>
              </w:rPr>
            </w:pPr>
          </w:p>
        </w:tc>
        <w:tc>
          <w:tcPr>
            <w:tcW w:w="2306" w:type="dxa"/>
            <w:tcBorders>
              <w:right w:val="nil"/>
            </w:tcBorders>
            <w:shd w:val="clear" w:color="FFFFFF" w:fill="FFFFFF"/>
            <w:vAlign w:val="center"/>
          </w:tcPr>
          <w:p w:rsidR="00F9339E" w:rsidRDefault="00F9339E">
            <w:pPr>
              <w:jc w:val="center"/>
              <w:rPr>
                <w:b/>
                <w:bCs/>
                <w:sz w:val="20"/>
                <w:szCs w:val="20"/>
              </w:rPr>
            </w:pPr>
          </w:p>
        </w:tc>
      </w:tr>
      <w:tr w:rsidR="00F9339E">
        <w:trPr>
          <w:trHeight w:val="397"/>
        </w:trPr>
        <w:tc>
          <w:tcPr>
            <w:tcW w:w="3916" w:type="dxa"/>
            <w:tcBorders>
              <w:left w:val="nil"/>
              <w:right w:val="nil"/>
            </w:tcBorders>
            <w:shd w:val="clear" w:color="FFFFFF" w:fill="FFFFFF"/>
            <w:vAlign w:val="center"/>
          </w:tcPr>
          <w:p w:rsidR="00F9339E" w:rsidRDefault="008520C7">
            <w:pPr>
              <w:ind w:firstLineChars="50" w:firstLine="100"/>
            </w:pPr>
            <w:r>
              <w:rPr>
                <w:b/>
                <w:color w:val="000000"/>
                <w:position w:val="-1"/>
                <w:sz w:val="20"/>
              </w:rPr>
              <w:t>1-3年到期（不含1年）</w:t>
            </w:r>
          </w:p>
        </w:tc>
        <w:tc>
          <w:tcPr>
            <w:tcW w:w="2306" w:type="dxa"/>
            <w:tcBorders>
              <w:left w:val="nil"/>
            </w:tcBorders>
            <w:shd w:val="clear" w:color="FFFFFF" w:fill="FFFFFF"/>
            <w:vAlign w:val="center"/>
          </w:tcPr>
          <w:p w:rsidR="00F9339E" w:rsidRDefault="008520C7">
            <w:pPr>
              <w:jc w:val="right"/>
            </w:pPr>
            <w:r>
              <w:rPr>
                <w:rFonts w:cs="Arial"/>
                <w:color w:val="000000"/>
                <w:position w:val="-1"/>
                <w:sz w:val="20"/>
              </w:rPr>
              <w:t>0.00</w:t>
            </w:r>
          </w:p>
        </w:tc>
        <w:tc>
          <w:tcPr>
            <w:tcW w:w="2306" w:type="dxa"/>
            <w:tcBorders>
              <w:right w:val="nil"/>
            </w:tcBorders>
            <w:shd w:val="clear" w:color="FFFFFF" w:fill="FFFFFF"/>
            <w:vAlign w:val="center"/>
          </w:tcPr>
          <w:p w:rsidR="00F9339E" w:rsidRDefault="008520C7">
            <w:pPr>
              <w:jc w:val="right"/>
            </w:pPr>
            <w:r>
              <w:rPr>
                <w:rFonts w:cs="Arial"/>
                <w:color w:val="000000"/>
                <w:position w:val="-1"/>
                <w:sz w:val="20"/>
              </w:rPr>
              <w:t>2,336.89</w:t>
            </w:r>
          </w:p>
        </w:tc>
      </w:tr>
      <w:tr w:rsidR="00F9339E">
        <w:trPr>
          <w:trHeight w:val="397"/>
        </w:trPr>
        <w:tc>
          <w:tcPr>
            <w:tcW w:w="3916" w:type="dxa"/>
            <w:tcBorders>
              <w:left w:val="nil"/>
              <w:right w:val="nil"/>
            </w:tcBorders>
            <w:shd w:val="clear" w:color="FFFFFF" w:fill="FFFFFF"/>
            <w:vAlign w:val="center"/>
          </w:tcPr>
          <w:p w:rsidR="00F9339E" w:rsidRDefault="008520C7">
            <w:pPr>
              <w:ind w:firstLineChars="50" w:firstLine="100"/>
            </w:pPr>
            <w:r>
              <w:rPr>
                <w:b/>
                <w:color w:val="000000"/>
                <w:position w:val="-1"/>
                <w:sz w:val="20"/>
              </w:rPr>
              <w:t>3-5年到期（不含3年）</w:t>
            </w:r>
          </w:p>
        </w:tc>
        <w:tc>
          <w:tcPr>
            <w:tcW w:w="2306" w:type="dxa"/>
            <w:tcBorders>
              <w:left w:val="nil"/>
            </w:tcBorders>
            <w:shd w:val="clear" w:color="FFFFFF" w:fill="FFFFFF"/>
            <w:vAlign w:val="center"/>
          </w:tcPr>
          <w:p w:rsidR="00F9339E" w:rsidRDefault="008520C7">
            <w:pPr>
              <w:jc w:val="right"/>
            </w:pPr>
            <w:r>
              <w:rPr>
                <w:rFonts w:cs="Arial"/>
                <w:color w:val="000000"/>
                <w:position w:val="-1"/>
                <w:sz w:val="20"/>
              </w:rPr>
              <w:t>0.00</w:t>
            </w:r>
          </w:p>
        </w:tc>
        <w:tc>
          <w:tcPr>
            <w:tcW w:w="2306" w:type="dxa"/>
            <w:tcBorders>
              <w:right w:val="nil"/>
            </w:tcBorders>
            <w:shd w:val="clear" w:color="FFFFFF" w:fill="FFFFFF"/>
            <w:vAlign w:val="center"/>
          </w:tcPr>
          <w:p w:rsidR="00F9339E" w:rsidRDefault="008520C7">
            <w:pPr>
              <w:jc w:val="right"/>
            </w:pPr>
            <w:r>
              <w:rPr>
                <w:rFonts w:cs="Arial"/>
                <w:color w:val="000000"/>
                <w:position w:val="-1"/>
                <w:sz w:val="20"/>
              </w:rPr>
              <w:t>0.00</w:t>
            </w:r>
          </w:p>
        </w:tc>
      </w:tr>
      <w:tr w:rsidR="00F9339E">
        <w:trPr>
          <w:trHeight w:val="397"/>
        </w:trPr>
        <w:tc>
          <w:tcPr>
            <w:tcW w:w="3916" w:type="dxa"/>
            <w:tcBorders>
              <w:left w:val="nil"/>
              <w:right w:val="nil"/>
            </w:tcBorders>
            <w:shd w:val="clear" w:color="FFFFFF" w:fill="FFFFFF"/>
            <w:vAlign w:val="center"/>
          </w:tcPr>
          <w:p w:rsidR="00F9339E" w:rsidRDefault="008520C7">
            <w:pPr>
              <w:ind w:firstLineChars="50" w:firstLine="100"/>
            </w:pPr>
            <w:r>
              <w:rPr>
                <w:b/>
                <w:color w:val="000000"/>
                <w:position w:val="-1"/>
                <w:sz w:val="20"/>
              </w:rPr>
              <w:t>5年以上到期（不含5年）</w:t>
            </w:r>
          </w:p>
        </w:tc>
        <w:tc>
          <w:tcPr>
            <w:tcW w:w="2306" w:type="dxa"/>
            <w:tcBorders>
              <w:left w:val="nil"/>
            </w:tcBorders>
            <w:shd w:val="clear" w:color="FFFFFF" w:fill="FFFFFF"/>
            <w:vAlign w:val="center"/>
          </w:tcPr>
          <w:p w:rsidR="00F9339E" w:rsidRDefault="008520C7">
            <w:pPr>
              <w:jc w:val="right"/>
            </w:pPr>
            <w:r>
              <w:rPr>
                <w:rFonts w:cs="Arial"/>
                <w:color w:val="000000"/>
                <w:position w:val="-1"/>
                <w:sz w:val="20"/>
              </w:rPr>
              <w:t>9,958.00</w:t>
            </w:r>
          </w:p>
        </w:tc>
        <w:tc>
          <w:tcPr>
            <w:tcW w:w="2306" w:type="dxa"/>
            <w:tcBorders>
              <w:right w:val="nil"/>
            </w:tcBorders>
            <w:shd w:val="clear" w:color="FFFFFF" w:fill="FFFFFF"/>
            <w:vAlign w:val="center"/>
          </w:tcPr>
          <w:p w:rsidR="00F9339E" w:rsidRDefault="008520C7">
            <w:pPr>
              <w:jc w:val="right"/>
            </w:pPr>
            <w:r>
              <w:rPr>
                <w:rFonts w:cs="Arial"/>
                <w:color w:val="000000"/>
                <w:position w:val="-1"/>
                <w:sz w:val="20"/>
              </w:rPr>
              <w:t>9,958.00</w:t>
            </w:r>
          </w:p>
        </w:tc>
      </w:tr>
      <w:tr w:rsidR="00F9339E">
        <w:trPr>
          <w:trHeight w:val="455"/>
        </w:trPr>
        <w:tc>
          <w:tcPr>
            <w:tcW w:w="3916" w:type="dxa"/>
            <w:tcBorders>
              <w:top w:val="single" w:sz="4" w:space="0" w:color="auto"/>
              <w:left w:val="nil"/>
              <w:bottom w:val="single" w:sz="4" w:space="0" w:color="auto"/>
              <w:right w:val="nil"/>
            </w:tcBorders>
            <w:shd w:val="clear" w:color="FFFFFF" w:fill="FFFFFF"/>
            <w:vAlign w:val="center"/>
          </w:tcPr>
          <w:p w:rsidR="00F9339E" w:rsidRDefault="008520C7">
            <w:pPr>
              <w:ind w:firstLineChars="50" w:firstLine="100"/>
              <w:jc w:val="center"/>
            </w:pPr>
            <w:r>
              <w:rPr>
                <w:b/>
                <w:color w:val="000000"/>
                <w:position w:val="-1"/>
                <w:sz w:val="20"/>
              </w:rPr>
              <w:t>合计</w:t>
            </w:r>
          </w:p>
        </w:tc>
        <w:tc>
          <w:tcPr>
            <w:tcW w:w="2306" w:type="dxa"/>
            <w:tcBorders>
              <w:top w:val="single" w:sz="4" w:space="0" w:color="auto"/>
              <w:left w:val="nil"/>
              <w:bottom w:val="single" w:sz="4" w:space="0" w:color="auto"/>
            </w:tcBorders>
            <w:shd w:val="clear" w:color="FFFFFF" w:fill="FFFFFF"/>
            <w:vAlign w:val="center"/>
          </w:tcPr>
          <w:p w:rsidR="00F9339E" w:rsidRDefault="008520C7">
            <w:pPr>
              <w:jc w:val="right"/>
            </w:pPr>
            <w:r>
              <w:rPr>
                <w:rFonts w:cs="Arial"/>
                <w:color w:val="000000"/>
                <w:position w:val="-1"/>
                <w:sz w:val="20"/>
              </w:rPr>
              <w:t>9,958.00</w:t>
            </w:r>
          </w:p>
        </w:tc>
        <w:tc>
          <w:tcPr>
            <w:tcW w:w="2306" w:type="dxa"/>
            <w:tcBorders>
              <w:top w:val="single" w:sz="4" w:space="0" w:color="auto"/>
              <w:bottom w:val="single" w:sz="4" w:space="0" w:color="auto"/>
              <w:right w:val="nil"/>
            </w:tcBorders>
            <w:shd w:val="clear" w:color="FFFFFF" w:fill="FFFFFF"/>
            <w:vAlign w:val="center"/>
          </w:tcPr>
          <w:p w:rsidR="00F9339E" w:rsidRDefault="008520C7">
            <w:pPr>
              <w:jc w:val="right"/>
            </w:pPr>
            <w:r>
              <w:rPr>
                <w:rFonts w:cs="Arial"/>
                <w:color w:val="000000"/>
                <w:position w:val="-1"/>
                <w:sz w:val="20"/>
              </w:rPr>
              <w:t>12,294.89</w:t>
            </w:r>
          </w:p>
        </w:tc>
      </w:tr>
      <w:tr w:rsidR="0063799F" w:rsidTr="0063799F">
        <w:tc>
          <w:tcPr>
            <w:tcW w:w="8528" w:type="dxa"/>
            <w:gridSpan w:val="3"/>
            <w:shd w:val="clear" w:color="FFFFFF" w:fill="FFFFFF"/>
          </w:tcPr>
          <w:p w:rsidR="00F9339E" w:rsidRDefault="008520C7">
            <w:r>
              <w:rPr>
                <w:sz w:val="22"/>
              </w:rPr>
              <w:t>注：本表</w:t>
            </w:r>
            <w:proofErr w:type="gramStart"/>
            <w:r>
              <w:rPr>
                <w:sz w:val="22"/>
              </w:rPr>
              <w:t>按照长期</w:t>
            </w:r>
            <w:proofErr w:type="gramEnd"/>
            <w:r>
              <w:rPr>
                <w:sz w:val="22"/>
              </w:rPr>
              <w:t>借款余额到期期限列示明细。</w:t>
            </w:r>
          </w:p>
        </w:tc>
      </w:tr>
    </w:tbl>
    <w:p w:rsidR="00F9339E" w:rsidRDefault="00F9339E">
      <w:pPr>
        <w:rPr>
          <w:sz w:val="22"/>
          <w:szCs w:val="22"/>
        </w:rPr>
      </w:pP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6）长期应付款明细信息如下：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6</w:t>
            </w:r>
          </w:p>
          <w:p w:rsidR="00F9339E" w:rsidRDefault="008520C7">
            <w:pPr>
              <w:jc w:val="center"/>
              <w:rPr>
                <w:sz w:val="22"/>
                <w:szCs w:val="22"/>
              </w:rPr>
            </w:pPr>
            <w:r>
              <w:rPr>
                <w:sz w:val="22"/>
              </w:rPr>
              <w:t>附表16为空表（略）</w:t>
            </w:r>
          </w:p>
        </w:tc>
      </w:tr>
    </w:tbl>
    <w:p w:rsidR="00F9339E" w:rsidRDefault="00F9339E">
      <w:pPr>
        <w:spacing w:line="20" w:lineRule="exact"/>
        <w:jc w:val="right"/>
        <w:rPr>
          <w:sz w:val="20"/>
          <w:szCs w:val="20"/>
        </w:rPr>
      </w:pPr>
    </w:p>
    <w:p w:rsidR="00F9339E" w:rsidRDefault="00F9339E">
      <w:pPr>
        <w:rPr>
          <w:sz w:val="22"/>
          <w:szCs w:val="22"/>
        </w:rPr>
      </w:pPr>
    </w:p>
    <w:p w:rsidR="00F9339E" w:rsidRDefault="008520C7">
      <w:pPr>
        <w:pStyle w:val="12"/>
        <w:ind w:firstLine="600"/>
        <w:outlineLvl w:val="3"/>
        <w:rPr>
          <w:rFonts w:ascii="宋体" w:eastAsia="宋体" w:hAnsi="宋体"/>
        </w:rPr>
      </w:pPr>
      <w:r>
        <w:rPr>
          <w:rFonts w:ascii="宋体" w:eastAsia="宋体" w:hAnsi="宋体" w:hint="eastAsia"/>
        </w:rPr>
        <w:lastRenderedPageBreak/>
        <w:t>（</w:t>
      </w:r>
      <w:r>
        <w:rPr>
          <w:rFonts w:ascii="宋体" w:eastAsia="宋体" w:hAnsi="宋体"/>
        </w:rPr>
        <w:t>1</w:t>
      </w:r>
      <w:r>
        <w:rPr>
          <w:rFonts w:ascii="宋体" w:eastAsia="宋体" w:hAnsi="宋体" w:hint="eastAsia"/>
        </w:rPr>
        <w:t>7）事业收入明细信息如下：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7</w:t>
            </w:r>
          </w:p>
          <w:p w:rsidR="00F9339E" w:rsidRDefault="008520C7">
            <w:pPr>
              <w:jc w:val="center"/>
              <w:rPr>
                <w:sz w:val="22"/>
                <w:szCs w:val="22"/>
              </w:rPr>
            </w:pPr>
            <w:r>
              <w:rPr>
                <w:sz w:val="22"/>
              </w:rPr>
              <w:t>附表17为空表（略）</w:t>
            </w:r>
          </w:p>
        </w:tc>
      </w:tr>
    </w:tbl>
    <w:p w:rsidR="00F9339E" w:rsidRDefault="00F9339E">
      <w:pPr>
        <w:spacing w:line="20" w:lineRule="exact"/>
        <w:jc w:val="right"/>
        <w:rPr>
          <w:sz w:val="20"/>
          <w:szCs w:val="20"/>
        </w:rPr>
      </w:pPr>
    </w:p>
    <w:p w:rsidR="00F9339E" w:rsidRDefault="00F9339E">
      <w:pPr>
        <w:rPr>
          <w:sz w:val="22"/>
          <w:szCs w:val="22"/>
        </w:rPr>
      </w:pPr>
    </w:p>
    <w:p w:rsidR="00F9339E" w:rsidRDefault="008520C7">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8）经营收入明细信息如下：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1</w:t>
            </w:r>
            <w:r>
              <w:rPr>
                <w:rFonts w:hint="eastAsia"/>
                <w:sz w:val="22"/>
                <w:szCs w:val="22"/>
              </w:rPr>
              <w:t>8</w:t>
            </w:r>
          </w:p>
          <w:p w:rsidR="00F9339E" w:rsidRDefault="008520C7">
            <w:pPr>
              <w:jc w:val="center"/>
              <w:rPr>
                <w:sz w:val="22"/>
                <w:szCs w:val="22"/>
              </w:rPr>
            </w:pPr>
            <w:r>
              <w:rPr>
                <w:sz w:val="22"/>
              </w:rPr>
              <w:t>附表18为空表（略）</w:t>
            </w:r>
          </w:p>
        </w:tc>
      </w:tr>
    </w:tbl>
    <w:p w:rsidR="00F9339E" w:rsidRDefault="00F9339E">
      <w:pPr>
        <w:spacing w:line="20" w:lineRule="exact"/>
        <w:jc w:val="right"/>
        <w:rPr>
          <w:sz w:val="20"/>
          <w:szCs w:val="20"/>
        </w:rPr>
      </w:pPr>
    </w:p>
    <w:p w:rsidR="00F9339E" w:rsidRDefault="00F9339E">
      <w:pPr>
        <w:rPr>
          <w:sz w:val="22"/>
          <w:szCs w:val="22"/>
        </w:rPr>
      </w:pPr>
    </w:p>
    <w:p w:rsidR="00F9339E" w:rsidRDefault="008520C7">
      <w:pPr>
        <w:pStyle w:val="12"/>
        <w:ind w:firstLine="600"/>
        <w:outlineLvl w:val="3"/>
        <w:rPr>
          <w:rFonts w:ascii="宋体" w:eastAsia="宋体" w:hAnsi="宋体"/>
        </w:rPr>
      </w:pPr>
      <w:r>
        <w:rPr>
          <w:rFonts w:ascii="宋体" w:eastAsia="宋体" w:hAnsi="宋体" w:hint="eastAsia"/>
        </w:rPr>
        <w:t>（19）非同级财政拨款收入明细信息如下：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附表19</w:t>
            </w:r>
          </w:p>
          <w:p w:rsidR="00F9339E" w:rsidRDefault="008520C7">
            <w:pPr>
              <w:jc w:val="center"/>
              <w:rPr>
                <w:sz w:val="22"/>
                <w:szCs w:val="22"/>
              </w:rPr>
            </w:pPr>
            <w:r>
              <w:rPr>
                <w:sz w:val="22"/>
              </w:rPr>
              <w:t>附表19为空表（略）</w:t>
            </w:r>
          </w:p>
        </w:tc>
      </w:tr>
    </w:tbl>
    <w:p w:rsidR="00F9339E" w:rsidRDefault="00F9339E">
      <w:pPr>
        <w:spacing w:line="20" w:lineRule="exact"/>
        <w:jc w:val="right"/>
        <w:rPr>
          <w:sz w:val="20"/>
          <w:szCs w:val="20"/>
        </w:rPr>
      </w:pPr>
    </w:p>
    <w:p w:rsidR="00F9339E" w:rsidRDefault="008520C7">
      <w:r>
        <w:rPr>
          <w:sz w:val="22"/>
        </w:rPr>
        <w:t>注：“来自非同级财政”是</w:t>
      </w:r>
      <w:proofErr w:type="gramStart"/>
      <w:r>
        <w:rPr>
          <w:sz w:val="22"/>
        </w:rPr>
        <w:t>指收到</w:t>
      </w:r>
      <w:proofErr w:type="gramEnd"/>
      <w:r>
        <w:rPr>
          <w:sz w:val="22"/>
        </w:rPr>
        <w:t>其他财政部门的拨款。</w:t>
      </w:r>
    </w:p>
    <w:p w:rsidR="00F9339E" w:rsidRDefault="008520C7">
      <w:pPr>
        <w:pStyle w:val="12"/>
        <w:ind w:firstLine="600"/>
        <w:outlineLvl w:val="3"/>
        <w:rPr>
          <w:rFonts w:ascii="宋体" w:eastAsia="宋体" w:hAnsi="宋体"/>
        </w:rPr>
      </w:pPr>
      <w:r>
        <w:rPr>
          <w:rFonts w:ascii="宋体" w:eastAsia="宋体" w:hAnsi="宋体" w:hint="eastAsia"/>
        </w:rPr>
        <w:t>（20）其他收入明细信息如下：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附表20</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其他收入明细表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Style w:val="af5"/>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F9339E">
        <w:tc>
          <w:tcPr>
            <w:tcW w:w="4264" w:type="dxa"/>
            <w:tcBorders>
              <w:top w:val="single" w:sz="4" w:space="0" w:color="auto"/>
              <w:bottom w:val="single" w:sz="4" w:space="0" w:color="auto"/>
            </w:tcBorders>
            <w:shd w:val="clear" w:color="FFFFFF" w:fill="FFFFFF"/>
          </w:tcPr>
          <w:p w:rsidR="00F9339E" w:rsidRDefault="008520C7">
            <w:pPr>
              <w:widowControl/>
              <w:jc w:val="center"/>
              <w:rPr>
                <w:b/>
                <w:bCs/>
                <w:sz w:val="20"/>
                <w:szCs w:val="20"/>
              </w:rPr>
            </w:pPr>
            <w:r>
              <w:rPr>
                <w:rFonts w:hint="eastAsia"/>
                <w:b/>
                <w:bCs/>
                <w:sz w:val="20"/>
                <w:szCs w:val="20"/>
              </w:rPr>
              <w:t>收入来源</w:t>
            </w:r>
          </w:p>
        </w:tc>
        <w:tc>
          <w:tcPr>
            <w:tcW w:w="4264" w:type="dxa"/>
            <w:tcBorders>
              <w:top w:val="single" w:sz="4" w:space="0" w:color="auto"/>
              <w:bottom w:val="single" w:sz="4" w:space="0" w:color="auto"/>
            </w:tcBorders>
            <w:shd w:val="clear" w:color="FFFFFF" w:fill="FFFFFF"/>
          </w:tcPr>
          <w:p w:rsidR="00F9339E" w:rsidRDefault="008520C7">
            <w:pPr>
              <w:widowControl/>
              <w:jc w:val="center"/>
              <w:rPr>
                <w:b/>
                <w:bCs/>
                <w:sz w:val="20"/>
                <w:szCs w:val="20"/>
              </w:rPr>
            </w:pPr>
            <w:r>
              <w:rPr>
                <w:rFonts w:hint="eastAsia"/>
                <w:b/>
                <w:bCs/>
                <w:sz w:val="20"/>
                <w:szCs w:val="20"/>
              </w:rPr>
              <w:t>本年数</w:t>
            </w:r>
          </w:p>
        </w:tc>
      </w:tr>
      <w:tr w:rsidR="00F9339E">
        <w:trPr>
          <w:trHeight w:hRule="exact" w:val="23"/>
        </w:trPr>
        <w:tc>
          <w:tcPr>
            <w:tcW w:w="4264" w:type="dxa"/>
            <w:tcBorders>
              <w:top w:val="single" w:sz="4" w:space="0" w:color="auto"/>
            </w:tcBorders>
            <w:shd w:val="clear" w:color="FFFFFF" w:fill="FFFFFF"/>
          </w:tcPr>
          <w:p w:rsidR="00F9339E" w:rsidRDefault="00F9339E">
            <w:pPr>
              <w:rPr>
                <w:sz w:val="22"/>
                <w:szCs w:val="22"/>
              </w:rPr>
            </w:pPr>
          </w:p>
        </w:tc>
        <w:tc>
          <w:tcPr>
            <w:tcW w:w="4264" w:type="dxa"/>
            <w:tcBorders>
              <w:top w:val="single" w:sz="4" w:space="0" w:color="auto"/>
            </w:tcBorders>
            <w:shd w:val="clear" w:color="FFFFFF" w:fill="FFFFFF"/>
          </w:tcPr>
          <w:p w:rsidR="00F9339E" w:rsidRDefault="00F9339E">
            <w:pPr>
              <w:rPr>
                <w:sz w:val="22"/>
                <w:szCs w:val="22"/>
              </w:rPr>
            </w:pPr>
          </w:p>
        </w:tc>
      </w:tr>
      <w:tr w:rsidR="00F9339E">
        <w:tc>
          <w:tcPr>
            <w:tcW w:w="4264" w:type="dxa"/>
            <w:shd w:val="clear" w:color="FFFFFF" w:fill="FFFFFF"/>
          </w:tcPr>
          <w:p w:rsidR="00F9339E" w:rsidRDefault="008520C7">
            <w:pPr>
              <w:jc w:val="left"/>
            </w:pPr>
            <w:r>
              <w:rPr>
                <w:b/>
                <w:position w:val="-1"/>
                <w:sz w:val="20"/>
              </w:rPr>
              <w:t>来自本部门内部单位</w:t>
            </w:r>
          </w:p>
        </w:tc>
        <w:tc>
          <w:tcPr>
            <w:tcW w:w="4264" w:type="dxa"/>
            <w:shd w:val="clear" w:color="FFFFFF" w:fill="FFFFFF"/>
          </w:tcPr>
          <w:p w:rsidR="00F9339E" w:rsidRDefault="008520C7">
            <w:pPr>
              <w:jc w:val="right"/>
            </w:pPr>
            <w:r>
              <w:rPr>
                <w:position w:val="-1"/>
                <w:sz w:val="20"/>
              </w:rPr>
              <w:t>0.00</w:t>
            </w:r>
          </w:p>
        </w:tc>
      </w:tr>
      <w:tr w:rsidR="00F9339E">
        <w:tc>
          <w:tcPr>
            <w:tcW w:w="4264" w:type="dxa"/>
            <w:shd w:val="clear" w:color="FFFFFF" w:fill="FFFFFF"/>
          </w:tcPr>
          <w:p w:rsidR="00F9339E" w:rsidRDefault="008520C7">
            <w:pPr>
              <w:jc w:val="left"/>
            </w:pPr>
            <w:r>
              <w:rPr>
                <w:b/>
                <w:position w:val="-1"/>
                <w:sz w:val="20"/>
              </w:rPr>
              <w:t>来自本部门以外的同级政府单位</w:t>
            </w:r>
          </w:p>
        </w:tc>
        <w:tc>
          <w:tcPr>
            <w:tcW w:w="4264" w:type="dxa"/>
            <w:shd w:val="clear" w:color="FFFFFF" w:fill="FFFFFF"/>
          </w:tcPr>
          <w:p w:rsidR="00F9339E" w:rsidRDefault="008520C7">
            <w:pPr>
              <w:jc w:val="right"/>
            </w:pPr>
            <w:r>
              <w:rPr>
                <w:position w:val="-1"/>
                <w:sz w:val="20"/>
              </w:rPr>
              <w:t>0.00</w:t>
            </w:r>
          </w:p>
        </w:tc>
      </w:tr>
      <w:tr w:rsidR="00F9339E">
        <w:tc>
          <w:tcPr>
            <w:tcW w:w="4264" w:type="dxa"/>
            <w:shd w:val="clear" w:color="FFFFFF" w:fill="FFFFFF"/>
          </w:tcPr>
          <w:p w:rsidR="00F9339E" w:rsidRDefault="008520C7">
            <w:pPr>
              <w:jc w:val="left"/>
            </w:pPr>
            <w:r>
              <w:rPr>
                <w:b/>
                <w:position w:val="-1"/>
                <w:sz w:val="20"/>
              </w:rPr>
              <w:t>来自本部门以外的非同级政府单位</w:t>
            </w:r>
          </w:p>
        </w:tc>
        <w:tc>
          <w:tcPr>
            <w:tcW w:w="4264" w:type="dxa"/>
            <w:shd w:val="clear" w:color="FFFFFF" w:fill="FFFFFF"/>
          </w:tcPr>
          <w:p w:rsidR="00F9339E" w:rsidRDefault="008520C7">
            <w:pPr>
              <w:jc w:val="right"/>
            </w:pPr>
            <w:r>
              <w:rPr>
                <w:position w:val="-1"/>
                <w:sz w:val="20"/>
              </w:rPr>
              <w:t>0.00</w:t>
            </w:r>
          </w:p>
        </w:tc>
      </w:tr>
      <w:tr w:rsidR="00F9339E">
        <w:tc>
          <w:tcPr>
            <w:tcW w:w="4264" w:type="dxa"/>
            <w:shd w:val="clear" w:color="FFFFFF" w:fill="FFFFFF"/>
          </w:tcPr>
          <w:p w:rsidR="00F9339E" w:rsidRDefault="008520C7">
            <w:pPr>
              <w:jc w:val="left"/>
            </w:pPr>
            <w:r>
              <w:rPr>
                <w:b/>
                <w:position w:val="-1"/>
                <w:sz w:val="20"/>
              </w:rPr>
              <w:t>来自其他单位</w:t>
            </w:r>
          </w:p>
        </w:tc>
        <w:tc>
          <w:tcPr>
            <w:tcW w:w="4264" w:type="dxa"/>
            <w:shd w:val="clear" w:color="FFFFFF" w:fill="FFFFFF"/>
          </w:tcPr>
          <w:p w:rsidR="00F9339E" w:rsidRDefault="008520C7">
            <w:pPr>
              <w:jc w:val="right"/>
            </w:pPr>
            <w:r>
              <w:rPr>
                <w:position w:val="-1"/>
                <w:sz w:val="20"/>
              </w:rPr>
              <w:t>677.46</w:t>
            </w:r>
          </w:p>
        </w:tc>
      </w:tr>
      <w:tr w:rsidR="00F9339E">
        <w:trPr>
          <w:trHeight w:val="455"/>
        </w:trPr>
        <w:tc>
          <w:tcPr>
            <w:tcW w:w="4264" w:type="dxa"/>
            <w:tcBorders>
              <w:top w:val="single" w:sz="4" w:space="0" w:color="auto"/>
              <w:bottom w:val="single" w:sz="4" w:space="0" w:color="auto"/>
            </w:tcBorders>
            <w:shd w:val="clear" w:color="FFFFFF" w:fill="FFFFFF"/>
          </w:tcPr>
          <w:p w:rsidR="00F9339E" w:rsidRDefault="008520C7">
            <w:pPr>
              <w:jc w:val="center"/>
            </w:pPr>
            <w:r>
              <w:rPr>
                <w:b/>
                <w:position w:val="-1"/>
                <w:sz w:val="20"/>
              </w:rPr>
              <w:t>合计</w:t>
            </w:r>
          </w:p>
        </w:tc>
        <w:tc>
          <w:tcPr>
            <w:tcW w:w="4264" w:type="dxa"/>
            <w:tcBorders>
              <w:top w:val="single" w:sz="4" w:space="0" w:color="auto"/>
              <w:bottom w:val="single" w:sz="4" w:space="0" w:color="auto"/>
            </w:tcBorders>
            <w:shd w:val="clear" w:color="FFFFFF" w:fill="FFFFFF"/>
          </w:tcPr>
          <w:p w:rsidR="00F9339E" w:rsidRDefault="008520C7">
            <w:pPr>
              <w:jc w:val="right"/>
            </w:pPr>
            <w:r>
              <w:rPr>
                <w:position w:val="-1"/>
                <w:sz w:val="20"/>
              </w:rPr>
              <w:t>677.46</w:t>
            </w:r>
          </w:p>
        </w:tc>
      </w:tr>
    </w:tbl>
    <w:p w:rsidR="00F9339E" w:rsidRDefault="00F9339E">
      <w:pPr>
        <w:rPr>
          <w:sz w:val="22"/>
          <w:szCs w:val="22"/>
        </w:rPr>
      </w:pPr>
    </w:p>
    <w:p w:rsidR="00F9339E" w:rsidRDefault="008520C7">
      <w:pPr>
        <w:pStyle w:val="12"/>
        <w:ind w:firstLine="600"/>
        <w:outlineLvl w:val="3"/>
        <w:rPr>
          <w:rFonts w:ascii="宋体" w:eastAsia="宋体" w:hAnsi="宋体"/>
        </w:rPr>
      </w:pPr>
      <w:r>
        <w:rPr>
          <w:rFonts w:ascii="宋体" w:eastAsia="宋体" w:hAnsi="宋体" w:hint="eastAsia"/>
        </w:rPr>
        <w:t>（21）业务活动费用明细信息如下：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2</w:t>
            </w:r>
            <w:r>
              <w:rPr>
                <w:rFonts w:hint="eastAsia"/>
                <w:sz w:val="22"/>
                <w:szCs w:val="22"/>
              </w:rPr>
              <w:t>1</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业务活动费用明细表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tabs>
          <w:tab w:val="left" w:pos="4242"/>
          <w:tab w:val="left" w:pos="6754"/>
        </w:tabs>
        <w:spacing w:line="20" w:lineRule="exact"/>
        <w:rPr>
          <w:b/>
          <w:bCs/>
          <w:sz w:val="20"/>
          <w:szCs w:val="20"/>
        </w:rPr>
      </w:pPr>
    </w:p>
    <w:tbl>
      <w:tblPr>
        <w:tblStyle w:val="af5"/>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458"/>
        <w:gridCol w:w="2843"/>
      </w:tblGrid>
      <w:tr w:rsidR="00F9339E">
        <w:tc>
          <w:tcPr>
            <w:tcW w:w="3227" w:type="dxa"/>
            <w:tcBorders>
              <w:top w:val="single" w:sz="4" w:space="0" w:color="auto"/>
              <w:bottom w:val="single" w:sz="4" w:space="0" w:color="auto"/>
            </w:tcBorders>
            <w:shd w:val="clear" w:color="FFFFFF" w:fill="FFFFFF"/>
          </w:tcPr>
          <w:p w:rsidR="00F9339E" w:rsidRDefault="008520C7">
            <w:pPr>
              <w:widowControl/>
              <w:jc w:val="center"/>
              <w:rPr>
                <w:b/>
                <w:bCs/>
                <w:sz w:val="20"/>
                <w:szCs w:val="20"/>
              </w:rPr>
            </w:pPr>
            <w:r>
              <w:rPr>
                <w:rFonts w:hint="eastAsia"/>
                <w:b/>
                <w:bCs/>
                <w:sz w:val="20"/>
                <w:szCs w:val="20"/>
              </w:rPr>
              <w:t>项目</w:t>
            </w:r>
          </w:p>
        </w:tc>
        <w:tc>
          <w:tcPr>
            <w:tcW w:w="2458" w:type="dxa"/>
            <w:tcBorders>
              <w:top w:val="single" w:sz="4" w:space="0" w:color="auto"/>
              <w:bottom w:val="single" w:sz="4" w:space="0" w:color="auto"/>
            </w:tcBorders>
            <w:shd w:val="clear" w:color="FFFFFF" w:fill="FFFFFF"/>
          </w:tcPr>
          <w:p w:rsidR="00F9339E" w:rsidRDefault="008520C7">
            <w:pPr>
              <w:jc w:val="center"/>
              <w:rPr>
                <w:b/>
                <w:bCs/>
                <w:sz w:val="20"/>
                <w:szCs w:val="20"/>
              </w:rPr>
            </w:pPr>
            <w:r>
              <w:rPr>
                <w:rFonts w:hint="eastAsia"/>
                <w:b/>
                <w:bCs/>
                <w:sz w:val="20"/>
                <w:szCs w:val="20"/>
              </w:rPr>
              <w:t>本年数</w:t>
            </w:r>
          </w:p>
        </w:tc>
        <w:tc>
          <w:tcPr>
            <w:tcW w:w="2843" w:type="dxa"/>
            <w:tcBorders>
              <w:top w:val="single" w:sz="4" w:space="0" w:color="auto"/>
              <w:bottom w:val="single" w:sz="4" w:space="0" w:color="auto"/>
            </w:tcBorders>
            <w:shd w:val="clear" w:color="FFFFFF" w:fill="FFFFFF"/>
          </w:tcPr>
          <w:p w:rsidR="00F9339E" w:rsidRDefault="008520C7">
            <w:pPr>
              <w:jc w:val="center"/>
              <w:rPr>
                <w:b/>
                <w:bCs/>
                <w:sz w:val="20"/>
                <w:szCs w:val="20"/>
              </w:rPr>
            </w:pPr>
            <w:r>
              <w:rPr>
                <w:rFonts w:hint="eastAsia"/>
                <w:b/>
                <w:bCs/>
                <w:sz w:val="20"/>
                <w:szCs w:val="20"/>
              </w:rPr>
              <w:t>上年数</w:t>
            </w:r>
          </w:p>
        </w:tc>
      </w:tr>
      <w:tr w:rsidR="00F9339E">
        <w:trPr>
          <w:trHeight w:hRule="exact" w:val="23"/>
        </w:trPr>
        <w:tc>
          <w:tcPr>
            <w:tcW w:w="3227" w:type="dxa"/>
            <w:tcBorders>
              <w:top w:val="single" w:sz="4" w:space="0" w:color="auto"/>
            </w:tcBorders>
            <w:shd w:val="clear" w:color="FFFFFF" w:fill="FFFFFF"/>
          </w:tcPr>
          <w:p w:rsidR="00F9339E" w:rsidRDefault="00F9339E"/>
        </w:tc>
        <w:tc>
          <w:tcPr>
            <w:tcW w:w="2458" w:type="dxa"/>
            <w:tcBorders>
              <w:top w:val="single" w:sz="4" w:space="0" w:color="auto"/>
            </w:tcBorders>
            <w:shd w:val="clear" w:color="FFFFFF" w:fill="FFFFFF"/>
          </w:tcPr>
          <w:p w:rsidR="00F9339E" w:rsidRDefault="00F9339E"/>
        </w:tc>
        <w:tc>
          <w:tcPr>
            <w:tcW w:w="2843" w:type="dxa"/>
            <w:tcBorders>
              <w:top w:val="single" w:sz="4" w:space="0" w:color="auto"/>
            </w:tcBorders>
            <w:shd w:val="clear" w:color="FFFFFF" w:fill="FFFFFF"/>
          </w:tcPr>
          <w:p w:rsidR="00F9339E" w:rsidRDefault="00F9339E"/>
        </w:tc>
      </w:tr>
      <w:tr w:rsidR="00F9339E">
        <w:tc>
          <w:tcPr>
            <w:tcW w:w="3227" w:type="dxa"/>
            <w:shd w:val="clear" w:color="FFFFFF" w:fill="FFFFFF"/>
          </w:tcPr>
          <w:p w:rsidR="00F9339E" w:rsidRDefault="008520C7">
            <w:pPr>
              <w:jc w:val="left"/>
            </w:pPr>
            <w:r>
              <w:rPr>
                <w:position w:val="-1"/>
                <w:sz w:val="20"/>
              </w:rPr>
              <w:t xml:space="preserve">  工资和福利费用</w:t>
            </w:r>
          </w:p>
        </w:tc>
        <w:tc>
          <w:tcPr>
            <w:tcW w:w="2458" w:type="dxa"/>
            <w:shd w:val="clear" w:color="FFFFFF" w:fill="FFFFFF"/>
          </w:tcPr>
          <w:p w:rsidR="00F9339E" w:rsidRDefault="008520C7">
            <w:pPr>
              <w:jc w:val="right"/>
            </w:pPr>
            <w:r>
              <w:rPr>
                <w:position w:val="-1"/>
                <w:sz w:val="20"/>
              </w:rPr>
              <w:t>2,927.45</w:t>
            </w:r>
          </w:p>
        </w:tc>
        <w:tc>
          <w:tcPr>
            <w:tcW w:w="2843" w:type="dxa"/>
            <w:shd w:val="clear" w:color="FFFFFF" w:fill="FFFFFF"/>
          </w:tcPr>
          <w:p w:rsidR="00F9339E" w:rsidRDefault="008520C7">
            <w:pPr>
              <w:jc w:val="right"/>
            </w:pPr>
            <w:r>
              <w:rPr>
                <w:position w:val="-1"/>
                <w:sz w:val="20"/>
              </w:rPr>
              <w:t>2,503.15</w:t>
            </w:r>
          </w:p>
        </w:tc>
      </w:tr>
      <w:tr w:rsidR="00F9339E">
        <w:tc>
          <w:tcPr>
            <w:tcW w:w="3227" w:type="dxa"/>
            <w:shd w:val="clear" w:color="FFFFFF" w:fill="FFFFFF"/>
          </w:tcPr>
          <w:p w:rsidR="00F9339E" w:rsidRDefault="008520C7">
            <w:pPr>
              <w:jc w:val="left"/>
            </w:pPr>
            <w:r>
              <w:rPr>
                <w:position w:val="-1"/>
                <w:sz w:val="20"/>
              </w:rPr>
              <w:t xml:space="preserve">  商品和服务费用</w:t>
            </w:r>
          </w:p>
        </w:tc>
        <w:tc>
          <w:tcPr>
            <w:tcW w:w="2458" w:type="dxa"/>
            <w:shd w:val="clear" w:color="FFFFFF" w:fill="FFFFFF"/>
          </w:tcPr>
          <w:p w:rsidR="00F9339E" w:rsidRDefault="008520C7">
            <w:pPr>
              <w:jc w:val="right"/>
            </w:pPr>
            <w:r>
              <w:rPr>
                <w:position w:val="-1"/>
                <w:sz w:val="20"/>
              </w:rPr>
              <w:t>649.73</w:t>
            </w:r>
          </w:p>
        </w:tc>
        <w:tc>
          <w:tcPr>
            <w:tcW w:w="2843" w:type="dxa"/>
            <w:shd w:val="clear" w:color="FFFFFF" w:fill="FFFFFF"/>
          </w:tcPr>
          <w:p w:rsidR="00F9339E" w:rsidRDefault="008520C7">
            <w:pPr>
              <w:jc w:val="right"/>
            </w:pPr>
            <w:r>
              <w:rPr>
                <w:position w:val="-1"/>
                <w:sz w:val="20"/>
              </w:rPr>
              <w:t>767.40</w:t>
            </w:r>
          </w:p>
        </w:tc>
      </w:tr>
      <w:tr w:rsidR="00F9339E">
        <w:tc>
          <w:tcPr>
            <w:tcW w:w="3227" w:type="dxa"/>
            <w:shd w:val="clear" w:color="FFFFFF" w:fill="FFFFFF"/>
          </w:tcPr>
          <w:p w:rsidR="00F9339E" w:rsidRDefault="008520C7">
            <w:pPr>
              <w:jc w:val="left"/>
            </w:pPr>
            <w:r>
              <w:rPr>
                <w:position w:val="-1"/>
                <w:sz w:val="20"/>
              </w:rPr>
              <w:t xml:space="preserve">  对个人和家庭的补助费用</w:t>
            </w:r>
          </w:p>
        </w:tc>
        <w:tc>
          <w:tcPr>
            <w:tcW w:w="2458" w:type="dxa"/>
            <w:shd w:val="clear" w:color="FFFFFF" w:fill="FFFFFF"/>
          </w:tcPr>
          <w:p w:rsidR="00F9339E" w:rsidRDefault="008520C7">
            <w:pPr>
              <w:jc w:val="right"/>
            </w:pPr>
            <w:r>
              <w:rPr>
                <w:position w:val="-1"/>
                <w:sz w:val="20"/>
              </w:rPr>
              <w:t>125.22</w:t>
            </w:r>
          </w:p>
        </w:tc>
        <w:tc>
          <w:tcPr>
            <w:tcW w:w="2843" w:type="dxa"/>
            <w:shd w:val="clear" w:color="FFFFFF" w:fill="FFFFFF"/>
          </w:tcPr>
          <w:p w:rsidR="00F9339E" w:rsidRDefault="008520C7">
            <w:pPr>
              <w:jc w:val="right"/>
            </w:pPr>
            <w:r>
              <w:rPr>
                <w:position w:val="-1"/>
                <w:sz w:val="20"/>
              </w:rPr>
              <w:t>116.22</w:t>
            </w:r>
          </w:p>
        </w:tc>
      </w:tr>
      <w:tr w:rsidR="00F9339E">
        <w:tc>
          <w:tcPr>
            <w:tcW w:w="3227" w:type="dxa"/>
            <w:shd w:val="clear" w:color="FFFFFF" w:fill="FFFFFF"/>
          </w:tcPr>
          <w:p w:rsidR="00F9339E" w:rsidRDefault="008520C7">
            <w:pPr>
              <w:jc w:val="left"/>
            </w:pPr>
            <w:r>
              <w:rPr>
                <w:position w:val="-1"/>
                <w:sz w:val="20"/>
              </w:rPr>
              <w:t xml:space="preserve">  对企业补助费用</w:t>
            </w:r>
          </w:p>
        </w:tc>
        <w:tc>
          <w:tcPr>
            <w:tcW w:w="2458"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c>
          <w:tcPr>
            <w:tcW w:w="3227" w:type="dxa"/>
            <w:shd w:val="clear" w:color="FFFFFF" w:fill="FFFFFF"/>
          </w:tcPr>
          <w:p w:rsidR="00F9339E" w:rsidRDefault="008520C7">
            <w:pPr>
              <w:jc w:val="left"/>
            </w:pPr>
            <w:r>
              <w:rPr>
                <w:position w:val="-1"/>
                <w:sz w:val="20"/>
              </w:rPr>
              <w:t xml:space="preserve">  固定资产折旧费用</w:t>
            </w:r>
          </w:p>
        </w:tc>
        <w:tc>
          <w:tcPr>
            <w:tcW w:w="2458"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c>
          <w:tcPr>
            <w:tcW w:w="3227" w:type="dxa"/>
            <w:shd w:val="clear" w:color="FFFFFF" w:fill="FFFFFF"/>
          </w:tcPr>
          <w:p w:rsidR="00F9339E" w:rsidRDefault="008520C7">
            <w:pPr>
              <w:jc w:val="left"/>
            </w:pPr>
            <w:r>
              <w:rPr>
                <w:position w:val="-1"/>
                <w:sz w:val="20"/>
              </w:rPr>
              <w:t xml:space="preserve">  无形资产摊销费用</w:t>
            </w:r>
          </w:p>
        </w:tc>
        <w:tc>
          <w:tcPr>
            <w:tcW w:w="2458"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c>
          <w:tcPr>
            <w:tcW w:w="3227" w:type="dxa"/>
            <w:shd w:val="clear" w:color="FFFFFF" w:fill="FFFFFF"/>
          </w:tcPr>
          <w:p w:rsidR="00F9339E" w:rsidRDefault="008520C7">
            <w:pPr>
              <w:jc w:val="left"/>
            </w:pPr>
            <w:r>
              <w:rPr>
                <w:position w:val="-1"/>
                <w:sz w:val="20"/>
              </w:rPr>
              <w:lastRenderedPageBreak/>
              <w:t xml:space="preserve">  公共基础设施折旧（摊销）费用</w:t>
            </w:r>
          </w:p>
        </w:tc>
        <w:tc>
          <w:tcPr>
            <w:tcW w:w="2458"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c>
          <w:tcPr>
            <w:tcW w:w="3227" w:type="dxa"/>
            <w:shd w:val="clear" w:color="FFFFFF" w:fill="FFFFFF"/>
          </w:tcPr>
          <w:p w:rsidR="00F9339E" w:rsidRDefault="008520C7">
            <w:pPr>
              <w:jc w:val="left"/>
            </w:pPr>
            <w:r>
              <w:rPr>
                <w:position w:val="-1"/>
                <w:sz w:val="20"/>
              </w:rPr>
              <w:t xml:space="preserve">  保障性住房折旧费用</w:t>
            </w:r>
          </w:p>
        </w:tc>
        <w:tc>
          <w:tcPr>
            <w:tcW w:w="2458"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c>
          <w:tcPr>
            <w:tcW w:w="3227" w:type="dxa"/>
            <w:shd w:val="clear" w:color="FFFFFF" w:fill="FFFFFF"/>
          </w:tcPr>
          <w:p w:rsidR="00F9339E" w:rsidRDefault="008520C7">
            <w:pPr>
              <w:jc w:val="left"/>
            </w:pPr>
            <w:r>
              <w:rPr>
                <w:position w:val="-1"/>
                <w:sz w:val="20"/>
              </w:rPr>
              <w:t xml:space="preserve">  计提专用基金</w:t>
            </w:r>
          </w:p>
        </w:tc>
        <w:tc>
          <w:tcPr>
            <w:tcW w:w="2458"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c>
          <w:tcPr>
            <w:tcW w:w="3227" w:type="dxa"/>
            <w:shd w:val="clear" w:color="FFFFFF" w:fill="FFFFFF"/>
          </w:tcPr>
          <w:p w:rsidR="00F9339E" w:rsidRDefault="008520C7">
            <w:pPr>
              <w:jc w:val="left"/>
            </w:pPr>
            <w:r>
              <w:rPr>
                <w:position w:val="-1"/>
                <w:sz w:val="20"/>
              </w:rPr>
              <w:t xml:space="preserve">  其他业务活动费用</w:t>
            </w:r>
          </w:p>
        </w:tc>
        <w:tc>
          <w:tcPr>
            <w:tcW w:w="2458"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3.26</w:t>
            </w:r>
          </w:p>
        </w:tc>
      </w:tr>
      <w:tr w:rsidR="00F9339E">
        <w:trPr>
          <w:trHeight w:val="455"/>
        </w:trPr>
        <w:tc>
          <w:tcPr>
            <w:tcW w:w="3227" w:type="dxa"/>
            <w:tcBorders>
              <w:top w:val="single" w:sz="4" w:space="0" w:color="auto"/>
              <w:bottom w:val="single" w:sz="4" w:space="0" w:color="auto"/>
            </w:tcBorders>
            <w:shd w:val="clear" w:color="FFFFFF" w:fill="FFFFFF"/>
          </w:tcPr>
          <w:p w:rsidR="00F9339E" w:rsidRDefault="008520C7">
            <w:pPr>
              <w:jc w:val="center"/>
            </w:pPr>
            <w:r>
              <w:rPr>
                <w:b/>
                <w:position w:val="-1"/>
                <w:sz w:val="20"/>
              </w:rPr>
              <w:t>合计</w:t>
            </w:r>
          </w:p>
        </w:tc>
        <w:tc>
          <w:tcPr>
            <w:tcW w:w="2458" w:type="dxa"/>
            <w:tcBorders>
              <w:top w:val="single" w:sz="4" w:space="0" w:color="auto"/>
              <w:bottom w:val="single" w:sz="4" w:space="0" w:color="auto"/>
            </w:tcBorders>
            <w:shd w:val="clear" w:color="FFFFFF" w:fill="FFFFFF"/>
          </w:tcPr>
          <w:p w:rsidR="00F9339E" w:rsidRDefault="008520C7">
            <w:pPr>
              <w:jc w:val="right"/>
            </w:pPr>
            <w:r>
              <w:rPr>
                <w:position w:val="-1"/>
                <w:sz w:val="20"/>
              </w:rPr>
              <w:t>3,702.40</w:t>
            </w:r>
          </w:p>
        </w:tc>
        <w:tc>
          <w:tcPr>
            <w:tcW w:w="2843" w:type="dxa"/>
            <w:tcBorders>
              <w:top w:val="single" w:sz="4" w:space="0" w:color="auto"/>
              <w:bottom w:val="single" w:sz="4" w:space="0" w:color="auto"/>
            </w:tcBorders>
            <w:shd w:val="clear" w:color="FFFFFF" w:fill="FFFFFF"/>
          </w:tcPr>
          <w:p w:rsidR="00F9339E" w:rsidRDefault="008520C7">
            <w:pPr>
              <w:jc w:val="right"/>
            </w:pPr>
            <w:r>
              <w:rPr>
                <w:position w:val="-1"/>
                <w:sz w:val="20"/>
              </w:rPr>
              <w:t>3,390.03</w:t>
            </w:r>
          </w:p>
        </w:tc>
      </w:tr>
    </w:tbl>
    <w:p w:rsidR="00F9339E" w:rsidRDefault="00F9339E"/>
    <w:p w:rsidR="00F9339E" w:rsidRDefault="008520C7">
      <w:pPr>
        <w:pStyle w:val="12"/>
        <w:ind w:firstLine="600"/>
        <w:outlineLvl w:val="3"/>
        <w:rPr>
          <w:rFonts w:ascii="宋体" w:eastAsia="宋体" w:hAnsi="宋体"/>
        </w:rPr>
      </w:pPr>
      <w:r>
        <w:rPr>
          <w:rFonts w:ascii="宋体" w:eastAsia="宋体" w:hAnsi="宋体" w:hint="eastAsia"/>
        </w:rPr>
        <w:t>（22）单位管理费用明细信息如下：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2</w:t>
            </w:r>
            <w:r>
              <w:rPr>
                <w:rFonts w:hint="eastAsia"/>
                <w:sz w:val="22"/>
                <w:szCs w:val="22"/>
              </w:rPr>
              <w:t>2</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单位管理费用明细表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tabs>
          <w:tab w:val="left" w:pos="4242"/>
          <w:tab w:val="left" w:pos="6754"/>
        </w:tabs>
        <w:spacing w:line="20" w:lineRule="exact"/>
        <w:rPr>
          <w:b/>
          <w:bCs/>
          <w:sz w:val="20"/>
          <w:szCs w:val="20"/>
        </w:rPr>
      </w:pPr>
    </w:p>
    <w:tbl>
      <w:tblPr>
        <w:tblStyle w:val="af5"/>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2843"/>
        <w:gridCol w:w="2843"/>
      </w:tblGrid>
      <w:tr w:rsidR="00F9339E">
        <w:tc>
          <w:tcPr>
            <w:tcW w:w="2842" w:type="dxa"/>
            <w:tcBorders>
              <w:top w:val="single" w:sz="4" w:space="0" w:color="auto"/>
              <w:bottom w:val="single" w:sz="4" w:space="0" w:color="auto"/>
            </w:tcBorders>
            <w:shd w:val="clear" w:color="FFFFFF" w:fill="FFFFFF"/>
          </w:tcPr>
          <w:p w:rsidR="00F9339E" w:rsidRDefault="008520C7">
            <w:pPr>
              <w:widowControl/>
              <w:jc w:val="center"/>
              <w:rPr>
                <w:b/>
                <w:bCs/>
                <w:sz w:val="20"/>
                <w:szCs w:val="20"/>
              </w:rPr>
            </w:pPr>
            <w:r>
              <w:rPr>
                <w:rFonts w:hint="eastAsia"/>
                <w:b/>
                <w:bCs/>
                <w:sz w:val="20"/>
                <w:szCs w:val="20"/>
              </w:rPr>
              <w:t>项目</w:t>
            </w:r>
          </w:p>
        </w:tc>
        <w:tc>
          <w:tcPr>
            <w:tcW w:w="2843" w:type="dxa"/>
            <w:tcBorders>
              <w:top w:val="single" w:sz="4" w:space="0" w:color="auto"/>
              <w:bottom w:val="single" w:sz="4" w:space="0" w:color="auto"/>
            </w:tcBorders>
            <w:shd w:val="clear" w:color="FFFFFF" w:fill="FFFFFF"/>
          </w:tcPr>
          <w:p w:rsidR="00F9339E" w:rsidRDefault="008520C7">
            <w:pPr>
              <w:jc w:val="center"/>
              <w:rPr>
                <w:b/>
                <w:bCs/>
                <w:sz w:val="20"/>
                <w:szCs w:val="20"/>
              </w:rPr>
            </w:pPr>
            <w:r>
              <w:rPr>
                <w:rFonts w:hint="eastAsia"/>
                <w:b/>
                <w:bCs/>
                <w:sz w:val="20"/>
                <w:szCs w:val="20"/>
              </w:rPr>
              <w:t>本年数</w:t>
            </w:r>
          </w:p>
        </w:tc>
        <w:tc>
          <w:tcPr>
            <w:tcW w:w="2843" w:type="dxa"/>
            <w:tcBorders>
              <w:top w:val="single" w:sz="4" w:space="0" w:color="auto"/>
              <w:bottom w:val="single" w:sz="4" w:space="0" w:color="auto"/>
            </w:tcBorders>
            <w:shd w:val="clear" w:color="FFFFFF" w:fill="FFFFFF"/>
          </w:tcPr>
          <w:p w:rsidR="00F9339E" w:rsidRDefault="008520C7">
            <w:pPr>
              <w:jc w:val="center"/>
              <w:rPr>
                <w:b/>
                <w:bCs/>
                <w:sz w:val="20"/>
                <w:szCs w:val="20"/>
              </w:rPr>
            </w:pPr>
            <w:r>
              <w:rPr>
                <w:rFonts w:hint="eastAsia"/>
                <w:b/>
                <w:bCs/>
                <w:sz w:val="20"/>
                <w:szCs w:val="20"/>
              </w:rPr>
              <w:t>上年数</w:t>
            </w:r>
          </w:p>
        </w:tc>
      </w:tr>
      <w:tr w:rsidR="00F9339E">
        <w:trPr>
          <w:trHeight w:hRule="exact" w:val="23"/>
        </w:trPr>
        <w:tc>
          <w:tcPr>
            <w:tcW w:w="2842" w:type="dxa"/>
            <w:tcBorders>
              <w:top w:val="single" w:sz="4" w:space="0" w:color="auto"/>
            </w:tcBorders>
            <w:shd w:val="clear" w:color="FFFFFF" w:fill="FFFFFF"/>
          </w:tcPr>
          <w:p w:rsidR="00F9339E" w:rsidRDefault="00F9339E"/>
        </w:tc>
        <w:tc>
          <w:tcPr>
            <w:tcW w:w="2843" w:type="dxa"/>
            <w:tcBorders>
              <w:top w:val="single" w:sz="4" w:space="0" w:color="auto"/>
            </w:tcBorders>
            <w:shd w:val="clear" w:color="FFFFFF" w:fill="FFFFFF"/>
          </w:tcPr>
          <w:p w:rsidR="00F9339E" w:rsidRDefault="00F9339E"/>
        </w:tc>
        <w:tc>
          <w:tcPr>
            <w:tcW w:w="2843" w:type="dxa"/>
            <w:tcBorders>
              <w:top w:val="single" w:sz="4" w:space="0" w:color="auto"/>
            </w:tcBorders>
            <w:shd w:val="clear" w:color="FFFFFF" w:fill="FFFFFF"/>
          </w:tcPr>
          <w:p w:rsidR="00F9339E" w:rsidRDefault="00F9339E"/>
        </w:tc>
      </w:tr>
      <w:tr w:rsidR="00F9339E">
        <w:tc>
          <w:tcPr>
            <w:tcW w:w="2842" w:type="dxa"/>
            <w:shd w:val="clear" w:color="FFFFFF" w:fill="FFFFFF"/>
          </w:tcPr>
          <w:p w:rsidR="00F9339E" w:rsidRDefault="008520C7">
            <w:pPr>
              <w:jc w:val="left"/>
            </w:pPr>
            <w:r>
              <w:rPr>
                <w:position w:val="-1"/>
                <w:sz w:val="20"/>
              </w:rPr>
              <w:t xml:space="preserve">  工资和福利费用</w:t>
            </w:r>
          </w:p>
        </w:tc>
        <w:tc>
          <w:tcPr>
            <w:tcW w:w="2843" w:type="dxa"/>
            <w:shd w:val="clear" w:color="FFFFFF" w:fill="FFFFFF"/>
          </w:tcPr>
          <w:p w:rsidR="00F9339E" w:rsidRDefault="008520C7">
            <w:pPr>
              <w:jc w:val="right"/>
            </w:pPr>
            <w:r>
              <w:rPr>
                <w:position w:val="-1"/>
                <w:sz w:val="20"/>
              </w:rPr>
              <w:t>948.21</w:t>
            </w:r>
          </w:p>
        </w:tc>
        <w:tc>
          <w:tcPr>
            <w:tcW w:w="2843" w:type="dxa"/>
            <w:shd w:val="clear" w:color="FFFFFF" w:fill="FFFFFF"/>
          </w:tcPr>
          <w:p w:rsidR="00F9339E" w:rsidRDefault="008520C7">
            <w:pPr>
              <w:jc w:val="right"/>
            </w:pPr>
            <w:r>
              <w:rPr>
                <w:position w:val="-1"/>
                <w:sz w:val="20"/>
              </w:rPr>
              <w:t>910.54</w:t>
            </w:r>
          </w:p>
        </w:tc>
      </w:tr>
      <w:tr w:rsidR="00F9339E">
        <w:tc>
          <w:tcPr>
            <w:tcW w:w="2842" w:type="dxa"/>
            <w:shd w:val="clear" w:color="FFFFFF" w:fill="FFFFFF"/>
          </w:tcPr>
          <w:p w:rsidR="00F9339E" w:rsidRDefault="008520C7">
            <w:pPr>
              <w:jc w:val="left"/>
            </w:pPr>
            <w:r>
              <w:rPr>
                <w:position w:val="-1"/>
                <w:sz w:val="20"/>
              </w:rPr>
              <w:t xml:space="preserve">  商品和服务费用</w:t>
            </w:r>
          </w:p>
        </w:tc>
        <w:tc>
          <w:tcPr>
            <w:tcW w:w="2843" w:type="dxa"/>
            <w:shd w:val="clear" w:color="FFFFFF" w:fill="FFFFFF"/>
          </w:tcPr>
          <w:p w:rsidR="00F9339E" w:rsidRDefault="008520C7">
            <w:pPr>
              <w:jc w:val="right"/>
            </w:pPr>
            <w:r>
              <w:rPr>
                <w:position w:val="-1"/>
                <w:sz w:val="20"/>
              </w:rPr>
              <w:t>679.66</w:t>
            </w:r>
          </w:p>
        </w:tc>
        <w:tc>
          <w:tcPr>
            <w:tcW w:w="2843" w:type="dxa"/>
            <w:shd w:val="clear" w:color="FFFFFF" w:fill="FFFFFF"/>
          </w:tcPr>
          <w:p w:rsidR="00F9339E" w:rsidRDefault="008520C7">
            <w:pPr>
              <w:jc w:val="right"/>
            </w:pPr>
            <w:r>
              <w:rPr>
                <w:position w:val="-1"/>
                <w:sz w:val="20"/>
              </w:rPr>
              <w:t>1,595.07</w:t>
            </w:r>
          </w:p>
        </w:tc>
      </w:tr>
      <w:tr w:rsidR="00F9339E">
        <w:tc>
          <w:tcPr>
            <w:tcW w:w="2842" w:type="dxa"/>
            <w:shd w:val="clear" w:color="FFFFFF" w:fill="FFFFFF"/>
          </w:tcPr>
          <w:p w:rsidR="00F9339E" w:rsidRDefault="008520C7">
            <w:pPr>
              <w:jc w:val="left"/>
            </w:pPr>
            <w:r>
              <w:rPr>
                <w:position w:val="-1"/>
                <w:sz w:val="20"/>
              </w:rPr>
              <w:t xml:space="preserve">  对个人和家庭的补助费用</w:t>
            </w:r>
          </w:p>
        </w:tc>
        <w:tc>
          <w:tcPr>
            <w:tcW w:w="2843" w:type="dxa"/>
            <w:shd w:val="clear" w:color="FFFFFF" w:fill="FFFFFF"/>
          </w:tcPr>
          <w:p w:rsidR="00F9339E" w:rsidRDefault="008520C7">
            <w:pPr>
              <w:jc w:val="right"/>
            </w:pPr>
            <w:r>
              <w:rPr>
                <w:position w:val="-1"/>
                <w:sz w:val="20"/>
              </w:rPr>
              <w:t>39.81</w:t>
            </w:r>
          </w:p>
        </w:tc>
        <w:tc>
          <w:tcPr>
            <w:tcW w:w="2843" w:type="dxa"/>
            <w:shd w:val="clear" w:color="FFFFFF" w:fill="FFFFFF"/>
          </w:tcPr>
          <w:p w:rsidR="00F9339E" w:rsidRDefault="008520C7">
            <w:pPr>
              <w:jc w:val="right"/>
            </w:pPr>
            <w:r>
              <w:rPr>
                <w:position w:val="-1"/>
                <w:sz w:val="20"/>
              </w:rPr>
              <w:t>37.26</w:t>
            </w:r>
          </w:p>
        </w:tc>
      </w:tr>
      <w:tr w:rsidR="00F9339E">
        <w:tc>
          <w:tcPr>
            <w:tcW w:w="2842" w:type="dxa"/>
            <w:shd w:val="clear" w:color="FFFFFF" w:fill="FFFFFF"/>
          </w:tcPr>
          <w:p w:rsidR="00F9339E" w:rsidRDefault="008520C7">
            <w:pPr>
              <w:jc w:val="left"/>
            </w:pPr>
            <w:r>
              <w:rPr>
                <w:position w:val="-1"/>
                <w:sz w:val="20"/>
              </w:rPr>
              <w:t xml:space="preserve">  固定资产折旧费用</w:t>
            </w:r>
          </w:p>
        </w:tc>
        <w:tc>
          <w:tcPr>
            <w:tcW w:w="2843" w:type="dxa"/>
            <w:shd w:val="clear" w:color="FFFFFF" w:fill="FFFFFF"/>
          </w:tcPr>
          <w:p w:rsidR="00F9339E" w:rsidRDefault="008520C7">
            <w:pPr>
              <w:jc w:val="right"/>
            </w:pPr>
            <w:r>
              <w:rPr>
                <w:position w:val="-1"/>
                <w:sz w:val="20"/>
              </w:rPr>
              <w:t>3,579.47</w:t>
            </w:r>
          </w:p>
        </w:tc>
        <w:tc>
          <w:tcPr>
            <w:tcW w:w="2843" w:type="dxa"/>
            <w:shd w:val="clear" w:color="FFFFFF" w:fill="FFFFFF"/>
          </w:tcPr>
          <w:p w:rsidR="00F9339E" w:rsidRDefault="008520C7">
            <w:pPr>
              <w:jc w:val="right"/>
            </w:pPr>
            <w:r>
              <w:rPr>
                <w:position w:val="-1"/>
                <w:sz w:val="20"/>
              </w:rPr>
              <w:t>458.44</w:t>
            </w:r>
          </w:p>
        </w:tc>
      </w:tr>
      <w:tr w:rsidR="00F9339E">
        <w:tc>
          <w:tcPr>
            <w:tcW w:w="2842" w:type="dxa"/>
            <w:shd w:val="clear" w:color="FFFFFF" w:fill="FFFFFF"/>
          </w:tcPr>
          <w:p w:rsidR="00F9339E" w:rsidRDefault="008520C7">
            <w:pPr>
              <w:jc w:val="left"/>
            </w:pPr>
            <w:r>
              <w:rPr>
                <w:position w:val="-1"/>
                <w:sz w:val="20"/>
              </w:rPr>
              <w:t xml:space="preserve">  无形资产摊销费用</w:t>
            </w:r>
          </w:p>
        </w:tc>
        <w:tc>
          <w:tcPr>
            <w:tcW w:w="2843"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c>
          <w:tcPr>
            <w:tcW w:w="2842" w:type="dxa"/>
            <w:shd w:val="clear" w:color="FFFFFF" w:fill="FFFFFF"/>
          </w:tcPr>
          <w:p w:rsidR="00F9339E" w:rsidRDefault="008520C7">
            <w:pPr>
              <w:jc w:val="left"/>
            </w:pPr>
            <w:r>
              <w:rPr>
                <w:position w:val="-1"/>
                <w:sz w:val="20"/>
              </w:rPr>
              <w:t xml:space="preserve">  其他单位管理费用</w:t>
            </w:r>
          </w:p>
        </w:tc>
        <w:tc>
          <w:tcPr>
            <w:tcW w:w="2843" w:type="dxa"/>
            <w:shd w:val="clear" w:color="FFFFFF" w:fill="FFFFFF"/>
          </w:tcPr>
          <w:p w:rsidR="00F9339E" w:rsidRDefault="008520C7">
            <w:pPr>
              <w:jc w:val="right"/>
            </w:pPr>
            <w:r>
              <w:rPr>
                <w:position w:val="-1"/>
                <w:sz w:val="20"/>
              </w:rPr>
              <w:t>0.00</w:t>
            </w:r>
          </w:p>
        </w:tc>
        <w:tc>
          <w:tcPr>
            <w:tcW w:w="2843" w:type="dxa"/>
            <w:shd w:val="clear" w:color="FFFFFF" w:fill="FFFFFF"/>
          </w:tcPr>
          <w:p w:rsidR="00F9339E" w:rsidRDefault="008520C7">
            <w:pPr>
              <w:jc w:val="right"/>
            </w:pPr>
            <w:r>
              <w:rPr>
                <w:position w:val="-1"/>
                <w:sz w:val="20"/>
              </w:rPr>
              <w:t>0.00</w:t>
            </w:r>
          </w:p>
        </w:tc>
      </w:tr>
      <w:tr w:rsidR="00F9339E">
        <w:trPr>
          <w:trHeight w:val="455"/>
        </w:trPr>
        <w:tc>
          <w:tcPr>
            <w:tcW w:w="2842" w:type="dxa"/>
            <w:tcBorders>
              <w:top w:val="single" w:sz="4" w:space="0" w:color="auto"/>
              <w:bottom w:val="single" w:sz="4" w:space="0" w:color="auto"/>
            </w:tcBorders>
            <w:shd w:val="clear" w:color="FFFFFF" w:fill="FFFFFF"/>
          </w:tcPr>
          <w:p w:rsidR="00F9339E" w:rsidRDefault="008520C7">
            <w:pPr>
              <w:jc w:val="center"/>
            </w:pPr>
            <w:r>
              <w:rPr>
                <w:b/>
                <w:position w:val="-1"/>
                <w:sz w:val="20"/>
              </w:rPr>
              <w:t>合计</w:t>
            </w:r>
          </w:p>
        </w:tc>
        <w:tc>
          <w:tcPr>
            <w:tcW w:w="2843" w:type="dxa"/>
            <w:tcBorders>
              <w:top w:val="single" w:sz="4" w:space="0" w:color="auto"/>
              <w:bottom w:val="single" w:sz="4" w:space="0" w:color="auto"/>
            </w:tcBorders>
            <w:shd w:val="clear" w:color="FFFFFF" w:fill="FFFFFF"/>
          </w:tcPr>
          <w:p w:rsidR="00F9339E" w:rsidRDefault="008520C7">
            <w:pPr>
              <w:jc w:val="right"/>
            </w:pPr>
            <w:r>
              <w:rPr>
                <w:position w:val="-1"/>
                <w:sz w:val="20"/>
              </w:rPr>
              <w:t>5,247.15</w:t>
            </w:r>
          </w:p>
        </w:tc>
        <w:tc>
          <w:tcPr>
            <w:tcW w:w="2843" w:type="dxa"/>
            <w:tcBorders>
              <w:top w:val="single" w:sz="4" w:space="0" w:color="auto"/>
              <w:bottom w:val="single" w:sz="4" w:space="0" w:color="auto"/>
            </w:tcBorders>
            <w:shd w:val="clear" w:color="FFFFFF" w:fill="FFFFFF"/>
          </w:tcPr>
          <w:p w:rsidR="00F9339E" w:rsidRDefault="008520C7">
            <w:pPr>
              <w:jc w:val="right"/>
            </w:pPr>
            <w:r>
              <w:rPr>
                <w:position w:val="-1"/>
                <w:sz w:val="20"/>
              </w:rPr>
              <w:t>3,001.31</w:t>
            </w:r>
          </w:p>
        </w:tc>
      </w:tr>
    </w:tbl>
    <w:p w:rsidR="00F9339E" w:rsidRDefault="00F9339E">
      <w:pPr>
        <w:rPr>
          <w:b/>
          <w:bCs/>
          <w:sz w:val="22"/>
          <w:szCs w:val="22"/>
        </w:rPr>
      </w:pPr>
    </w:p>
    <w:p w:rsidR="00F9339E" w:rsidRDefault="008520C7">
      <w:pPr>
        <w:pStyle w:val="12"/>
        <w:ind w:firstLine="600"/>
        <w:outlineLvl w:val="3"/>
        <w:rPr>
          <w:rFonts w:ascii="宋体" w:eastAsia="宋体" w:hAnsi="宋体"/>
        </w:rPr>
      </w:pPr>
      <w:r>
        <w:rPr>
          <w:rFonts w:ascii="宋体" w:eastAsia="宋体" w:hAnsi="宋体" w:hint="eastAsia"/>
        </w:rPr>
        <w:t>（23）经营费用明细信息如下：</w:t>
      </w:r>
    </w:p>
    <w:tbl>
      <w:tblPr>
        <w:tblW w:w="8528" w:type="dxa"/>
        <w:jc w:val="center"/>
        <w:tblLayout w:type="fixed"/>
        <w:tblLook w:val="04A0" w:firstRow="1" w:lastRow="0" w:firstColumn="1" w:lastColumn="0" w:noHBand="0" w:noVBand="1"/>
      </w:tblPr>
      <w:tblGrid>
        <w:gridCol w:w="8528"/>
      </w:tblGrid>
      <w:tr w:rsidR="00F9339E">
        <w:trPr>
          <w:trHeight w:hRule="exact" w:val="794"/>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2</w:t>
            </w:r>
            <w:r>
              <w:rPr>
                <w:rFonts w:hint="eastAsia"/>
                <w:sz w:val="22"/>
                <w:szCs w:val="22"/>
              </w:rPr>
              <w:t>3</w:t>
            </w:r>
          </w:p>
          <w:p w:rsidR="00F9339E" w:rsidRDefault="008520C7">
            <w:pPr>
              <w:jc w:val="center"/>
              <w:rPr>
                <w:sz w:val="22"/>
                <w:szCs w:val="22"/>
              </w:rPr>
            </w:pPr>
            <w:r>
              <w:rPr>
                <w:sz w:val="22"/>
              </w:rPr>
              <w:t>附表23为空表（略）</w:t>
            </w:r>
          </w:p>
        </w:tc>
      </w:tr>
    </w:tbl>
    <w:p w:rsidR="00F9339E" w:rsidRDefault="00F9339E">
      <w:pPr>
        <w:tabs>
          <w:tab w:val="left" w:pos="4242"/>
          <w:tab w:val="left" w:pos="6754"/>
        </w:tabs>
        <w:spacing w:line="20" w:lineRule="exact"/>
        <w:rPr>
          <w:b/>
          <w:bCs/>
          <w:sz w:val="20"/>
          <w:szCs w:val="20"/>
        </w:rPr>
      </w:pPr>
    </w:p>
    <w:p w:rsidR="00F9339E" w:rsidRDefault="00F9339E"/>
    <w:p w:rsidR="00F9339E" w:rsidRDefault="008520C7">
      <w:pPr>
        <w:pStyle w:val="12"/>
        <w:ind w:firstLine="600"/>
        <w:outlineLvl w:val="3"/>
        <w:rPr>
          <w:rFonts w:ascii="宋体" w:eastAsia="宋体" w:hAnsi="宋体"/>
        </w:rPr>
      </w:pPr>
      <w:r>
        <w:rPr>
          <w:rFonts w:ascii="宋体" w:eastAsia="宋体" w:hAnsi="宋体" w:hint="eastAsia"/>
        </w:rPr>
        <w:t>（24）商品和服务费用明细信息如下：</w:t>
      </w:r>
    </w:p>
    <w:tbl>
      <w:tblPr>
        <w:tblW w:w="8528" w:type="dxa"/>
        <w:jc w:val="center"/>
        <w:tblLayout w:type="fixed"/>
        <w:tblLook w:val="04A0" w:firstRow="1" w:lastRow="0" w:firstColumn="1" w:lastColumn="0" w:noHBand="0" w:noVBand="1"/>
      </w:tblPr>
      <w:tblGrid>
        <w:gridCol w:w="8528"/>
      </w:tblGrid>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rPr>
                <w:sz w:val="22"/>
                <w:szCs w:val="22"/>
              </w:rPr>
            </w:pPr>
            <w:r>
              <w:rPr>
                <w:rFonts w:hint="eastAsia"/>
                <w:sz w:val="22"/>
                <w:szCs w:val="22"/>
              </w:rPr>
              <w:t>附表</w:t>
            </w:r>
            <w:r>
              <w:rPr>
                <w:sz w:val="22"/>
                <w:szCs w:val="22"/>
              </w:rPr>
              <w:t>2</w:t>
            </w:r>
            <w:r>
              <w:rPr>
                <w:rFonts w:hint="eastAsia"/>
                <w:sz w:val="22"/>
                <w:szCs w:val="22"/>
              </w:rPr>
              <w:t>4</w:t>
            </w:r>
          </w:p>
          <w:p w:rsidR="00F9339E" w:rsidRDefault="00F9339E">
            <w:pPr>
              <w:rPr>
                <w:sz w:val="22"/>
                <w:szCs w:val="22"/>
              </w:rPr>
            </w:pP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center"/>
              <w:rPr>
                <w:b/>
                <w:bCs/>
                <w:sz w:val="22"/>
                <w:szCs w:val="22"/>
              </w:rPr>
            </w:pPr>
            <w:r>
              <w:rPr>
                <w:rFonts w:hint="eastAsia"/>
                <w:b/>
                <w:bCs/>
                <w:sz w:val="22"/>
                <w:szCs w:val="22"/>
              </w:rPr>
              <w:t>商品和服务费用明细表</w:t>
            </w:r>
          </w:p>
        </w:tc>
      </w:tr>
      <w:tr w:rsidR="00F9339E">
        <w:trPr>
          <w:trHeight w:hRule="exact" w:val="397"/>
          <w:jc w:val="center"/>
        </w:trPr>
        <w:tc>
          <w:tcPr>
            <w:tcW w:w="8528" w:type="dxa"/>
            <w:tcBorders>
              <w:top w:val="nil"/>
              <w:left w:val="nil"/>
              <w:bottom w:val="nil"/>
              <w:right w:val="nil"/>
            </w:tcBorders>
            <w:shd w:val="clear" w:color="FFFFFF" w:fill="FFFFFF"/>
            <w:vAlign w:val="center"/>
          </w:tcPr>
          <w:p w:rsidR="00F9339E" w:rsidRDefault="008520C7">
            <w:pPr>
              <w:jc w:val="right"/>
              <w:rPr>
                <w:b/>
                <w:bCs/>
                <w:sz w:val="20"/>
                <w:szCs w:val="20"/>
              </w:rPr>
            </w:pPr>
            <w:r>
              <w:rPr>
                <w:rFonts w:hint="eastAsia"/>
                <w:sz w:val="20"/>
                <w:szCs w:val="20"/>
              </w:rPr>
              <w:t>单位：万元</w:t>
            </w:r>
          </w:p>
        </w:tc>
      </w:tr>
    </w:tbl>
    <w:p w:rsidR="00F9339E" w:rsidRDefault="00F9339E">
      <w:pPr>
        <w:spacing w:line="20" w:lineRule="exact"/>
        <w:jc w:val="right"/>
        <w:rPr>
          <w:sz w:val="20"/>
          <w:szCs w:val="20"/>
        </w:rPr>
      </w:pPr>
    </w:p>
    <w:tbl>
      <w:tblPr>
        <w:tblStyle w:val="af5"/>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993"/>
        <w:gridCol w:w="1275"/>
        <w:gridCol w:w="1276"/>
        <w:gridCol w:w="907"/>
      </w:tblGrid>
      <w:tr w:rsidR="00F9339E">
        <w:tc>
          <w:tcPr>
            <w:tcW w:w="4077" w:type="dxa"/>
            <w:vMerge w:val="restart"/>
            <w:tcBorders>
              <w:top w:val="single" w:sz="4" w:space="0" w:color="auto"/>
            </w:tcBorders>
            <w:shd w:val="clear" w:color="FFFFFF" w:fill="FFFFFF"/>
          </w:tcPr>
          <w:p w:rsidR="00F9339E" w:rsidRDefault="008520C7">
            <w:pPr>
              <w:spacing w:line="480" w:lineRule="auto"/>
              <w:jc w:val="center"/>
              <w:rPr>
                <w:sz w:val="22"/>
                <w:szCs w:val="22"/>
              </w:rPr>
            </w:pPr>
            <w:r>
              <w:rPr>
                <w:rFonts w:hint="eastAsia"/>
                <w:sz w:val="22"/>
                <w:szCs w:val="22"/>
              </w:rPr>
              <w:t>项目</w:t>
            </w:r>
          </w:p>
        </w:tc>
        <w:tc>
          <w:tcPr>
            <w:tcW w:w="4451" w:type="dxa"/>
            <w:gridSpan w:val="4"/>
            <w:tcBorders>
              <w:top w:val="single" w:sz="4" w:space="0" w:color="auto"/>
              <w:bottom w:val="single" w:sz="4" w:space="0" w:color="auto"/>
            </w:tcBorders>
            <w:shd w:val="clear" w:color="FFFFFF" w:fill="FFFFFF"/>
          </w:tcPr>
          <w:p w:rsidR="00F9339E" w:rsidRDefault="008520C7">
            <w:pPr>
              <w:jc w:val="center"/>
              <w:rPr>
                <w:sz w:val="22"/>
                <w:szCs w:val="22"/>
              </w:rPr>
            </w:pPr>
            <w:r>
              <w:rPr>
                <w:rFonts w:hint="eastAsia"/>
                <w:sz w:val="22"/>
                <w:szCs w:val="22"/>
              </w:rPr>
              <w:t>本年数</w:t>
            </w:r>
          </w:p>
        </w:tc>
      </w:tr>
      <w:tr w:rsidR="00F9339E">
        <w:tc>
          <w:tcPr>
            <w:tcW w:w="4077" w:type="dxa"/>
            <w:vMerge/>
            <w:tcBorders>
              <w:bottom w:val="single" w:sz="4" w:space="0" w:color="auto"/>
            </w:tcBorders>
            <w:shd w:val="clear" w:color="FFFFFF" w:fill="FFFFFF"/>
          </w:tcPr>
          <w:p w:rsidR="00F9339E" w:rsidRDefault="00F9339E">
            <w:pPr>
              <w:jc w:val="center"/>
              <w:rPr>
                <w:sz w:val="22"/>
                <w:szCs w:val="22"/>
              </w:rPr>
            </w:pPr>
          </w:p>
        </w:tc>
        <w:tc>
          <w:tcPr>
            <w:tcW w:w="993" w:type="dxa"/>
            <w:tcBorders>
              <w:top w:val="single" w:sz="4" w:space="0" w:color="auto"/>
              <w:bottom w:val="single" w:sz="4" w:space="0" w:color="auto"/>
            </w:tcBorders>
            <w:shd w:val="clear" w:color="FFFFFF" w:fill="FFFFFF"/>
          </w:tcPr>
          <w:p w:rsidR="00F9339E" w:rsidRDefault="008520C7">
            <w:pPr>
              <w:spacing w:line="480" w:lineRule="auto"/>
              <w:jc w:val="center"/>
              <w:rPr>
                <w:sz w:val="22"/>
                <w:szCs w:val="22"/>
              </w:rPr>
            </w:pPr>
            <w:r>
              <w:rPr>
                <w:rFonts w:hint="eastAsia"/>
                <w:sz w:val="22"/>
                <w:szCs w:val="22"/>
              </w:rPr>
              <w:t>合计</w:t>
            </w:r>
          </w:p>
        </w:tc>
        <w:tc>
          <w:tcPr>
            <w:tcW w:w="1275" w:type="dxa"/>
            <w:tcBorders>
              <w:top w:val="single" w:sz="4" w:space="0" w:color="auto"/>
              <w:bottom w:val="single" w:sz="4" w:space="0" w:color="auto"/>
            </w:tcBorders>
            <w:shd w:val="clear" w:color="FFFFFF" w:fill="FFFFFF"/>
          </w:tcPr>
          <w:p w:rsidR="00F9339E" w:rsidRDefault="008520C7">
            <w:pPr>
              <w:jc w:val="center"/>
              <w:rPr>
                <w:sz w:val="22"/>
                <w:szCs w:val="22"/>
              </w:rPr>
            </w:pPr>
            <w:r>
              <w:rPr>
                <w:rFonts w:hint="eastAsia"/>
                <w:sz w:val="22"/>
                <w:szCs w:val="22"/>
              </w:rPr>
              <w:t>业务活动费用</w:t>
            </w:r>
          </w:p>
        </w:tc>
        <w:tc>
          <w:tcPr>
            <w:tcW w:w="1276" w:type="dxa"/>
            <w:tcBorders>
              <w:top w:val="single" w:sz="4" w:space="0" w:color="auto"/>
              <w:bottom w:val="single" w:sz="4" w:space="0" w:color="auto"/>
            </w:tcBorders>
            <w:shd w:val="clear" w:color="FFFFFF" w:fill="FFFFFF"/>
          </w:tcPr>
          <w:p w:rsidR="00F9339E" w:rsidRDefault="008520C7">
            <w:pPr>
              <w:jc w:val="center"/>
              <w:rPr>
                <w:sz w:val="22"/>
                <w:szCs w:val="22"/>
              </w:rPr>
            </w:pPr>
            <w:r>
              <w:rPr>
                <w:rFonts w:hint="eastAsia"/>
                <w:sz w:val="22"/>
                <w:szCs w:val="22"/>
              </w:rPr>
              <w:t>单位管理费用</w:t>
            </w:r>
          </w:p>
        </w:tc>
        <w:tc>
          <w:tcPr>
            <w:tcW w:w="907" w:type="dxa"/>
            <w:tcBorders>
              <w:top w:val="single" w:sz="4" w:space="0" w:color="auto"/>
              <w:bottom w:val="single" w:sz="4" w:space="0" w:color="auto"/>
            </w:tcBorders>
            <w:shd w:val="clear" w:color="FFFFFF" w:fill="FFFFFF"/>
          </w:tcPr>
          <w:p w:rsidR="00F9339E" w:rsidRDefault="008520C7">
            <w:pPr>
              <w:jc w:val="center"/>
              <w:rPr>
                <w:sz w:val="22"/>
                <w:szCs w:val="22"/>
              </w:rPr>
            </w:pPr>
            <w:r>
              <w:rPr>
                <w:rFonts w:hint="eastAsia"/>
                <w:sz w:val="22"/>
                <w:szCs w:val="22"/>
              </w:rPr>
              <w:t>经营</w:t>
            </w:r>
          </w:p>
          <w:p w:rsidR="00F9339E" w:rsidRDefault="008520C7">
            <w:pPr>
              <w:jc w:val="center"/>
              <w:rPr>
                <w:sz w:val="22"/>
                <w:szCs w:val="22"/>
              </w:rPr>
            </w:pPr>
            <w:r>
              <w:rPr>
                <w:rFonts w:hint="eastAsia"/>
                <w:sz w:val="22"/>
                <w:szCs w:val="22"/>
              </w:rPr>
              <w:t>费用</w:t>
            </w:r>
          </w:p>
        </w:tc>
      </w:tr>
      <w:tr w:rsidR="00F9339E">
        <w:trPr>
          <w:trHeight w:hRule="exact" w:val="23"/>
        </w:trPr>
        <w:tc>
          <w:tcPr>
            <w:tcW w:w="4077" w:type="dxa"/>
            <w:tcBorders>
              <w:top w:val="single" w:sz="4" w:space="0" w:color="auto"/>
            </w:tcBorders>
            <w:shd w:val="clear" w:color="FFFFFF" w:fill="FFFFFF"/>
          </w:tcPr>
          <w:p w:rsidR="00F9339E" w:rsidRDefault="00F9339E">
            <w:pPr>
              <w:rPr>
                <w:sz w:val="22"/>
                <w:szCs w:val="22"/>
              </w:rPr>
            </w:pPr>
          </w:p>
        </w:tc>
        <w:tc>
          <w:tcPr>
            <w:tcW w:w="993" w:type="dxa"/>
            <w:tcBorders>
              <w:top w:val="single" w:sz="4" w:space="0" w:color="auto"/>
            </w:tcBorders>
            <w:shd w:val="clear" w:color="FFFFFF" w:fill="FFFFFF"/>
          </w:tcPr>
          <w:p w:rsidR="00F9339E" w:rsidRDefault="00F9339E">
            <w:pPr>
              <w:rPr>
                <w:sz w:val="22"/>
                <w:szCs w:val="22"/>
              </w:rPr>
            </w:pPr>
          </w:p>
        </w:tc>
        <w:tc>
          <w:tcPr>
            <w:tcW w:w="1275" w:type="dxa"/>
            <w:tcBorders>
              <w:top w:val="single" w:sz="4" w:space="0" w:color="auto"/>
            </w:tcBorders>
            <w:shd w:val="clear" w:color="FFFFFF" w:fill="FFFFFF"/>
          </w:tcPr>
          <w:p w:rsidR="00F9339E" w:rsidRDefault="00F9339E">
            <w:pPr>
              <w:rPr>
                <w:sz w:val="22"/>
                <w:szCs w:val="22"/>
              </w:rPr>
            </w:pPr>
          </w:p>
        </w:tc>
        <w:tc>
          <w:tcPr>
            <w:tcW w:w="1276" w:type="dxa"/>
            <w:tcBorders>
              <w:top w:val="single" w:sz="4" w:space="0" w:color="auto"/>
            </w:tcBorders>
            <w:shd w:val="clear" w:color="FFFFFF" w:fill="FFFFFF"/>
          </w:tcPr>
          <w:p w:rsidR="00F9339E" w:rsidRDefault="00F9339E">
            <w:pPr>
              <w:rPr>
                <w:sz w:val="22"/>
                <w:szCs w:val="22"/>
              </w:rPr>
            </w:pPr>
          </w:p>
        </w:tc>
        <w:tc>
          <w:tcPr>
            <w:tcW w:w="907" w:type="dxa"/>
            <w:tcBorders>
              <w:top w:val="single" w:sz="4" w:space="0" w:color="auto"/>
            </w:tcBorders>
            <w:shd w:val="clear" w:color="FFFFFF" w:fill="FFFFFF"/>
          </w:tcPr>
          <w:p w:rsidR="00F9339E" w:rsidRDefault="00F9339E">
            <w:pPr>
              <w:rPr>
                <w:sz w:val="22"/>
                <w:szCs w:val="22"/>
              </w:rPr>
            </w:pPr>
          </w:p>
        </w:tc>
      </w:tr>
      <w:tr w:rsidR="00F9339E">
        <w:tc>
          <w:tcPr>
            <w:tcW w:w="4077" w:type="dxa"/>
            <w:shd w:val="clear" w:color="FFFFFF" w:fill="FFFFFF"/>
          </w:tcPr>
          <w:p w:rsidR="00F9339E" w:rsidRDefault="008520C7">
            <w:pPr>
              <w:jc w:val="left"/>
            </w:pPr>
            <w:r>
              <w:rPr>
                <w:b/>
                <w:position w:val="-1"/>
                <w:sz w:val="20"/>
              </w:rPr>
              <w:t>支付给部门内部单位</w:t>
            </w:r>
          </w:p>
        </w:tc>
        <w:tc>
          <w:tcPr>
            <w:tcW w:w="993" w:type="dxa"/>
            <w:shd w:val="clear" w:color="FFFFFF" w:fill="FFFFFF"/>
          </w:tcPr>
          <w:p w:rsidR="00F9339E" w:rsidRDefault="008520C7">
            <w:pPr>
              <w:jc w:val="right"/>
            </w:pPr>
            <w:r>
              <w:rPr>
                <w:position w:val="-1"/>
                <w:sz w:val="20"/>
              </w:rPr>
              <w:t>0.00</w:t>
            </w:r>
          </w:p>
        </w:tc>
        <w:tc>
          <w:tcPr>
            <w:tcW w:w="1275" w:type="dxa"/>
            <w:shd w:val="clear" w:color="FFFFFF" w:fill="FFFFFF"/>
          </w:tcPr>
          <w:p w:rsidR="00F9339E" w:rsidRDefault="008520C7">
            <w:pPr>
              <w:jc w:val="right"/>
            </w:pPr>
            <w:r>
              <w:rPr>
                <w:position w:val="-1"/>
                <w:sz w:val="20"/>
              </w:rPr>
              <w:t>0.00</w:t>
            </w:r>
          </w:p>
        </w:tc>
        <w:tc>
          <w:tcPr>
            <w:tcW w:w="1276" w:type="dxa"/>
            <w:shd w:val="clear" w:color="FFFFFF" w:fill="FFFFFF"/>
          </w:tcPr>
          <w:p w:rsidR="00F9339E" w:rsidRDefault="008520C7">
            <w:pPr>
              <w:jc w:val="right"/>
            </w:pPr>
            <w:r>
              <w:rPr>
                <w:position w:val="-1"/>
                <w:sz w:val="20"/>
              </w:rPr>
              <w:t>0.00</w:t>
            </w:r>
          </w:p>
        </w:tc>
        <w:tc>
          <w:tcPr>
            <w:tcW w:w="907" w:type="dxa"/>
            <w:shd w:val="clear" w:color="FFFFFF" w:fill="FFFFFF"/>
          </w:tcPr>
          <w:p w:rsidR="00F9339E" w:rsidRDefault="008520C7">
            <w:pPr>
              <w:jc w:val="right"/>
            </w:pPr>
            <w:r>
              <w:rPr>
                <w:position w:val="-1"/>
                <w:sz w:val="20"/>
              </w:rPr>
              <w:t>0.00</w:t>
            </w:r>
          </w:p>
        </w:tc>
      </w:tr>
      <w:tr w:rsidR="00F9339E">
        <w:tc>
          <w:tcPr>
            <w:tcW w:w="4077" w:type="dxa"/>
            <w:shd w:val="clear" w:color="FFFFFF" w:fill="FFFFFF"/>
          </w:tcPr>
          <w:p w:rsidR="00F9339E" w:rsidRDefault="008520C7">
            <w:pPr>
              <w:jc w:val="left"/>
            </w:pPr>
            <w:r>
              <w:rPr>
                <w:b/>
                <w:position w:val="-1"/>
                <w:sz w:val="20"/>
              </w:rPr>
              <w:t>支付给本部门以外的同级政府单位</w:t>
            </w:r>
          </w:p>
        </w:tc>
        <w:tc>
          <w:tcPr>
            <w:tcW w:w="993" w:type="dxa"/>
            <w:shd w:val="clear" w:color="FFFFFF" w:fill="FFFFFF"/>
          </w:tcPr>
          <w:p w:rsidR="00F9339E" w:rsidRDefault="008520C7">
            <w:pPr>
              <w:jc w:val="right"/>
            </w:pPr>
            <w:r>
              <w:rPr>
                <w:position w:val="-1"/>
                <w:sz w:val="20"/>
              </w:rPr>
              <w:t>0.00</w:t>
            </w:r>
          </w:p>
        </w:tc>
        <w:tc>
          <w:tcPr>
            <w:tcW w:w="1275" w:type="dxa"/>
            <w:shd w:val="clear" w:color="FFFFFF" w:fill="FFFFFF"/>
          </w:tcPr>
          <w:p w:rsidR="00F9339E" w:rsidRDefault="008520C7">
            <w:pPr>
              <w:jc w:val="right"/>
            </w:pPr>
            <w:r>
              <w:rPr>
                <w:position w:val="-1"/>
                <w:sz w:val="20"/>
              </w:rPr>
              <w:t>0.00</w:t>
            </w:r>
          </w:p>
        </w:tc>
        <w:tc>
          <w:tcPr>
            <w:tcW w:w="1276" w:type="dxa"/>
            <w:shd w:val="clear" w:color="FFFFFF" w:fill="FFFFFF"/>
          </w:tcPr>
          <w:p w:rsidR="00F9339E" w:rsidRDefault="008520C7">
            <w:pPr>
              <w:jc w:val="right"/>
            </w:pPr>
            <w:r>
              <w:rPr>
                <w:position w:val="-1"/>
                <w:sz w:val="20"/>
              </w:rPr>
              <w:t>0.00</w:t>
            </w:r>
          </w:p>
        </w:tc>
        <w:tc>
          <w:tcPr>
            <w:tcW w:w="907" w:type="dxa"/>
            <w:shd w:val="clear" w:color="FFFFFF" w:fill="FFFFFF"/>
          </w:tcPr>
          <w:p w:rsidR="00F9339E" w:rsidRDefault="008520C7">
            <w:pPr>
              <w:jc w:val="right"/>
            </w:pPr>
            <w:r>
              <w:rPr>
                <w:position w:val="-1"/>
                <w:sz w:val="20"/>
              </w:rPr>
              <w:t>0.00</w:t>
            </w:r>
          </w:p>
        </w:tc>
      </w:tr>
      <w:tr w:rsidR="00F9339E">
        <w:tc>
          <w:tcPr>
            <w:tcW w:w="4077" w:type="dxa"/>
            <w:shd w:val="clear" w:color="FFFFFF" w:fill="FFFFFF"/>
          </w:tcPr>
          <w:p w:rsidR="00F9339E" w:rsidRDefault="008520C7">
            <w:pPr>
              <w:jc w:val="left"/>
            </w:pPr>
            <w:r>
              <w:rPr>
                <w:position w:val="-1"/>
                <w:sz w:val="20"/>
              </w:rPr>
              <w:t>支付给本部门以外的非同级政府单位</w:t>
            </w:r>
          </w:p>
        </w:tc>
        <w:tc>
          <w:tcPr>
            <w:tcW w:w="993" w:type="dxa"/>
            <w:shd w:val="clear" w:color="FFFFFF" w:fill="FFFFFF"/>
          </w:tcPr>
          <w:p w:rsidR="00F9339E" w:rsidRDefault="008520C7">
            <w:pPr>
              <w:jc w:val="right"/>
            </w:pPr>
            <w:r>
              <w:rPr>
                <w:position w:val="-1"/>
                <w:sz w:val="20"/>
              </w:rPr>
              <w:t>0.00</w:t>
            </w:r>
          </w:p>
        </w:tc>
        <w:tc>
          <w:tcPr>
            <w:tcW w:w="1275" w:type="dxa"/>
            <w:shd w:val="clear" w:color="FFFFFF" w:fill="FFFFFF"/>
          </w:tcPr>
          <w:p w:rsidR="00F9339E" w:rsidRDefault="008520C7">
            <w:pPr>
              <w:jc w:val="right"/>
            </w:pPr>
            <w:r>
              <w:rPr>
                <w:position w:val="-1"/>
                <w:sz w:val="20"/>
              </w:rPr>
              <w:t>0.00</w:t>
            </w:r>
          </w:p>
        </w:tc>
        <w:tc>
          <w:tcPr>
            <w:tcW w:w="1276" w:type="dxa"/>
            <w:shd w:val="clear" w:color="FFFFFF" w:fill="FFFFFF"/>
          </w:tcPr>
          <w:p w:rsidR="00F9339E" w:rsidRDefault="008520C7">
            <w:pPr>
              <w:jc w:val="right"/>
            </w:pPr>
            <w:r>
              <w:rPr>
                <w:position w:val="-1"/>
                <w:sz w:val="20"/>
              </w:rPr>
              <w:t>0.00</w:t>
            </w:r>
          </w:p>
        </w:tc>
        <w:tc>
          <w:tcPr>
            <w:tcW w:w="907" w:type="dxa"/>
            <w:shd w:val="clear" w:color="FFFFFF" w:fill="FFFFFF"/>
          </w:tcPr>
          <w:p w:rsidR="00F9339E" w:rsidRDefault="008520C7">
            <w:pPr>
              <w:jc w:val="right"/>
            </w:pPr>
            <w:r>
              <w:rPr>
                <w:position w:val="-1"/>
                <w:sz w:val="20"/>
              </w:rPr>
              <w:t>0.00</w:t>
            </w:r>
          </w:p>
        </w:tc>
      </w:tr>
      <w:tr w:rsidR="00F9339E">
        <w:tc>
          <w:tcPr>
            <w:tcW w:w="4077" w:type="dxa"/>
            <w:shd w:val="clear" w:color="FFFFFF" w:fill="FFFFFF"/>
          </w:tcPr>
          <w:p w:rsidR="00F9339E" w:rsidRDefault="008520C7">
            <w:pPr>
              <w:jc w:val="left"/>
            </w:pPr>
            <w:r>
              <w:rPr>
                <w:b/>
                <w:position w:val="-1"/>
                <w:sz w:val="20"/>
              </w:rPr>
              <w:t>支付给其他单位</w:t>
            </w:r>
          </w:p>
        </w:tc>
        <w:tc>
          <w:tcPr>
            <w:tcW w:w="993" w:type="dxa"/>
            <w:shd w:val="clear" w:color="FFFFFF" w:fill="FFFFFF"/>
          </w:tcPr>
          <w:p w:rsidR="00F9339E" w:rsidRDefault="008520C7">
            <w:pPr>
              <w:jc w:val="right"/>
            </w:pPr>
            <w:r>
              <w:rPr>
                <w:position w:val="-1"/>
                <w:sz w:val="20"/>
              </w:rPr>
              <w:t>1,329.39</w:t>
            </w:r>
          </w:p>
        </w:tc>
        <w:tc>
          <w:tcPr>
            <w:tcW w:w="1275" w:type="dxa"/>
            <w:shd w:val="clear" w:color="FFFFFF" w:fill="FFFFFF"/>
          </w:tcPr>
          <w:p w:rsidR="00F9339E" w:rsidRDefault="008520C7">
            <w:pPr>
              <w:jc w:val="right"/>
            </w:pPr>
            <w:r>
              <w:rPr>
                <w:position w:val="-1"/>
                <w:sz w:val="20"/>
              </w:rPr>
              <w:t>649.73</w:t>
            </w:r>
          </w:p>
        </w:tc>
        <w:tc>
          <w:tcPr>
            <w:tcW w:w="1276" w:type="dxa"/>
            <w:shd w:val="clear" w:color="FFFFFF" w:fill="FFFFFF"/>
          </w:tcPr>
          <w:p w:rsidR="00F9339E" w:rsidRDefault="008520C7">
            <w:pPr>
              <w:jc w:val="right"/>
            </w:pPr>
            <w:r>
              <w:rPr>
                <w:position w:val="-1"/>
                <w:sz w:val="20"/>
              </w:rPr>
              <w:t>679.66</w:t>
            </w:r>
          </w:p>
        </w:tc>
        <w:tc>
          <w:tcPr>
            <w:tcW w:w="907" w:type="dxa"/>
            <w:shd w:val="clear" w:color="FFFFFF" w:fill="FFFFFF"/>
          </w:tcPr>
          <w:p w:rsidR="00F9339E" w:rsidRDefault="008520C7">
            <w:pPr>
              <w:jc w:val="right"/>
            </w:pPr>
            <w:r>
              <w:rPr>
                <w:position w:val="-1"/>
                <w:sz w:val="20"/>
              </w:rPr>
              <w:t>0.00</w:t>
            </w:r>
          </w:p>
        </w:tc>
      </w:tr>
      <w:tr w:rsidR="00F9339E">
        <w:trPr>
          <w:trHeight w:val="455"/>
        </w:trPr>
        <w:tc>
          <w:tcPr>
            <w:tcW w:w="4077" w:type="dxa"/>
            <w:tcBorders>
              <w:top w:val="single" w:sz="4" w:space="0" w:color="auto"/>
              <w:bottom w:val="single" w:sz="4" w:space="0" w:color="auto"/>
            </w:tcBorders>
            <w:shd w:val="clear" w:color="FFFFFF" w:fill="FFFFFF"/>
          </w:tcPr>
          <w:p w:rsidR="00F9339E" w:rsidRDefault="008520C7">
            <w:pPr>
              <w:jc w:val="center"/>
            </w:pPr>
            <w:r>
              <w:rPr>
                <w:b/>
                <w:position w:val="-1"/>
                <w:sz w:val="20"/>
              </w:rPr>
              <w:t>合计</w:t>
            </w:r>
          </w:p>
        </w:tc>
        <w:tc>
          <w:tcPr>
            <w:tcW w:w="993" w:type="dxa"/>
            <w:tcBorders>
              <w:top w:val="single" w:sz="4" w:space="0" w:color="auto"/>
              <w:bottom w:val="single" w:sz="4" w:space="0" w:color="auto"/>
            </w:tcBorders>
            <w:shd w:val="clear" w:color="FFFFFF" w:fill="FFFFFF"/>
          </w:tcPr>
          <w:p w:rsidR="00F9339E" w:rsidRDefault="008520C7">
            <w:pPr>
              <w:jc w:val="right"/>
            </w:pPr>
            <w:r>
              <w:rPr>
                <w:position w:val="-1"/>
                <w:sz w:val="20"/>
              </w:rPr>
              <w:t>1,329.3</w:t>
            </w:r>
            <w:r>
              <w:rPr>
                <w:position w:val="-1"/>
                <w:sz w:val="20"/>
              </w:rPr>
              <w:lastRenderedPageBreak/>
              <w:t>9</w:t>
            </w:r>
          </w:p>
        </w:tc>
        <w:tc>
          <w:tcPr>
            <w:tcW w:w="1275" w:type="dxa"/>
            <w:tcBorders>
              <w:top w:val="single" w:sz="4" w:space="0" w:color="auto"/>
              <w:bottom w:val="single" w:sz="4" w:space="0" w:color="auto"/>
            </w:tcBorders>
            <w:shd w:val="clear" w:color="FFFFFF" w:fill="FFFFFF"/>
          </w:tcPr>
          <w:p w:rsidR="00F9339E" w:rsidRDefault="008520C7">
            <w:pPr>
              <w:jc w:val="right"/>
            </w:pPr>
            <w:r>
              <w:rPr>
                <w:position w:val="-1"/>
                <w:sz w:val="20"/>
              </w:rPr>
              <w:lastRenderedPageBreak/>
              <w:t>649.73</w:t>
            </w:r>
          </w:p>
        </w:tc>
        <w:tc>
          <w:tcPr>
            <w:tcW w:w="1276" w:type="dxa"/>
            <w:tcBorders>
              <w:top w:val="single" w:sz="4" w:space="0" w:color="auto"/>
              <w:bottom w:val="single" w:sz="4" w:space="0" w:color="auto"/>
            </w:tcBorders>
            <w:shd w:val="clear" w:color="FFFFFF" w:fill="FFFFFF"/>
          </w:tcPr>
          <w:p w:rsidR="00F9339E" w:rsidRDefault="008520C7">
            <w:pPr>
              <w:jc w:val="right"/>
            </w:pPr>
            <w:r>
              <w:rPr>
                <w:position w:val="-1"/>
                <w:sz w:val="20"/>
              </w:rPr>
              <w:t>679.66</w:t>
            </w:r>
          </w:p>
        </w:tc>
        <w:tc>
          <w:tcPr>
            <w:tcW w:w="907" w:type="dxa"/>
            <w:tcBorders>
              <w:top w:val="single" w:sz="4" w:space="0" w:color="auto"/>
              <w:bottom w:val="single" w:sz="4" w:space="0" w:color="auto"/>
            </w:tcBorders>
            <w:shd w:val="clear" w:color="FFFFFF" w:fill="FFFFFF"/>
          </w:tcPr>
          <w:p w:rsidR="00F9339E" w:rsidRDefault="008520C7">
            <w:pPr>
              <w:jc w:val="right"/>
            </w:pPr>
            <w:r>
              <w:rPr>
                <w:position w:val="-1"/>
                <w:sz w:val="20"/>
              </w:rPr>
              <w:t>0.00</w:t>
            </w:r>
          </w:p>
        </w:tc>
      </w:tr>
    </w:tbl>
    <w:p w:rsidR="00F9339E" w:rsidRDefault="00F9339E">
      <w:pPr>
        <w:rPr>
          <w:sz w:val="22"/>
          <w:szCs w:val="22"/>
        </w:rPr>
      </w:pPr>
    </w:p>
    <w:p w:rsidR="00F9339E" w:rsidRDefault="008520C7">
      <w:pPr>
        <w:pStyle w:val="3"/>
        <w:numPr>
          <w:ilvl w:val="0"/>
          <w:numId w:val="2"/>
        </w:numPr>
        <w:spacing w:before="0" w:after="0" w:line="360" w:lineRule="auto"/>
        <w:ind w:firstLine="602"/>
        <w:jc w:val="left"/>
        <w:rPr>
          <w:rFonts w:ascii="仿宋" w:eastAsia="仿宋" w:hAnsi="仿宋"/>
          <w:b/>
        </w:rPr>
      </w:pPr>
      <w:bookmarkStart w:id="68" w:name="_Toc35500812"/>
      <w:bookmarkStart w:id="69" w:name="_Toc35452586"/>
      <w:r>
        <w:rPr>
          <w:rFonts w:ascii="仿宋" w:eastAsia="仿宋" w:hAnsi="仿宋" w:hint="eastAsia"/>
          <w:b/>
        </w:rPr>
        <w:t>需要说明的其他事项。</w:t>
      </w:r>
      <w:bookmarkEnd w:id="68"/>
      <w:bookmarkEnd w:id="69"/>
    </w:p>
    <w:p w:rsidR="00F9339E" w:rsidRPr="0063799F" w:rsidRDefault="0063799F">
      <w:pPr>
        <w:pStyle w:val="12"/>
        <w:spacing w:line="360" w:lineRule="auto"/>
        <w:ind w:firstLine="600"/>
      </w:pPr>
      <w:r w:rsidRPr="0063799F">
        <w:rPr>
          <w:rFonts w:ascii="仿宋_GB2312" w:hAnsi="仿宋_GB2312" w:cs="仿宋_GB2312" w:hint="eastAsia"/>
          <w:szCs w:val="30"/>
        </w:rPr>
        <w:t>无</w:t>
      </w:r>
    </w:p>
    <w:p w:rsidR="00F9339E" w:rsidRDefault="00F9339E"/>
    <w:p w:rsidR="00F9339E" w:rsidRDefault="008520C7">
      <w:pPr>
        <w:pStyle w:val="1"/>
        <w:spacing w:before="0" w:after="0" w:line="360" w:lineRule="auto"/>
        <w:rPr>
          <w:rFonts w:ascii="宋体" w:eastAsia="宋体"/>
          <w:sz w:val="32"/>
          <w:szCs w:val="32"/>
        </w:rPr>
      </w:pPr>
      <w:bookmarkStart w:id="70" w:name="_Toc35452587"/>
      <w:bookmarkStart w:id="71" w:name="_Toc35500813"/>
      <w:bookmarkStart w:id="72" w:name="_Toc436083530"/>
      <w:bookmarkStart w:id="73" w:name="_Toc503548887"/>
      <w:r>
        <w:rPr>
          <w:rFonts w:ascii="宋体" w:eastAsia="宋体" w:hint="eastAsia"/>
          <w:sz w:val="32"/>
          <w:szCs w:val="32"/>
        </w:rPr>
        <w:t>二、政府部门财务分析</w:t>
      </w:r>
      <w:bookmarkEnd w:id="70"/>
      <w:bookmarkEnd w:id="71"/>
      <w:bookmarkEnd w:id="72"/>
      <w:bookmarkEnd w:id="73"/>
    </w:p>
    <w:p w:rsidR="00F9339E" w:rsidRDefault="008520C7">
      <w:pPr>
        <w:pStyle w:val="3"/>
        <w:spacing w:before="0" w:after="0" w:line="360" w:lineRule="auto"/>
        <w:ind w:firstLine="602"/>
        <w:jc w:val="left"/>
        <w:rPr>
          <w:rFonts w:ascii="仿宋" w:eastAsia="仿宋" w:hAnsi="仿宋" w:cs="黑体"/>
          <w:b/>
          <w:spacing w:val="-8"/>
        </w:rPr>
      </w:pPr>
      <w:bookmarkStart w:id="74" w:name="_Toc503548888"/>
      <w:bookmarkStart w:id="75" w:name="_Toc436083531"/>
      <w:bookmarkStart w:id="76" w:name="_Toc35452588"/>
      <w:bookmarkStart w:id="77" w:name="_Toc35500814"/>
      <w:r>
        <w:rPr>
          <w:rFonts w:ascii="仿宋" w:eastAsia="仿宋" w:hAnsi="仿宋" w:hint="eastAsia"/>
          <w:b/>
        </w:rPr>
        <w:t>（一）</w:t>
      </w:r>
      <w:bookmarkStart w:id="78" w:name="_Toc503548889"/>
      <w:bookmarkStart w:id="79" w:name="_Toc436083532"/>
      <w:bookmarkEnd w:id="74"/>
      <w:bookmarkEnd w:id="75"/>
      <w:r>
        <w:rPr>
          <w:rFonts w:ascii="仿宋" w:eastAsia="仿宋" w:hAnsi="仿宋" w:cs="黑体"/>
          <w:b/>
          <w:spacing w:val="-8"/>
        </w:rPr>
        <w:t>政府部门工作目标完成情况。</w:t>
      </w:r>
      <w:bookmarkEnd w:id="76"/>
      <w:bookmarkEnd w:id="77"/>
    </w:p>
    <w:p w:rsidR="00DA4907" w:rsidRDefault="00DA4907" w:rsidP="00DA4907">
      <w:pPr>
        <w:widowControl w:val="0"/>
        <w:snapToGrid w:val="0"/>
        <w:spacing w:line="52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1．主要职能。</w:t>
      </w:r>
    </w:p>
    <w:p w:rsidR="00DA4907" w:rsidRDefault="00DA4907" w:rsidP="00DA4907">
      <w:pPr>
        <w:widowControl w:val="0"/>
        <w:adjustRightInd w:val="0"/>
        <w:snapToGrid w:val="0"/>
        <w:spacing w:line="52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w:t>
      </w:r>
      <w:proofErr w:type="gramStart"/>
      <w:r>
        <w:rPr>
          <w:rFonts w:ascii="仿宋_GB2312" w:eastAsia="仿宋_GB2312" w:hAnsi="Calibri" w:cs="Times New Roman" w:hint="eastAsia"/>
          <w:kern w:val="2"/>
          <w:sz w:val="32"/>
          <w:szCs w:val="32"/>
        </w:rPr>
        <w:t>一</w:t>
      </w:r>
      <w:proofErr w:type="gramEnd"/>
      <w:r>
        <w:rPr>
          <w:rFonts w:ascii="仿宋_GB2312" w:eastAsia="仿宋_GB2312" w:hAnsi="Calibri" w:cs="Times New Roman" w:hint="eastAsia"/>
          <w:kern w:val="2"/>
          <w:sz w:val="32"/>
          <w:szCs w:val="32"/>
        </w:rPr>
        <w:t>)</w:t>
      </w:r>
      <w:r>
        <w:rPr>
          <w:rFonts w:ascii="仿宋" w:eastAsia="仿宋" w:hAnsi="仿宋" w:cs="Times New Roman" w:hint="eastAsia"/>
          <w:kern w:val="2"/>
          <w:sz w:val="32"/>
          <w:szCs w:val="32"/>
        </w:rPr>
        <w:t xml:space="preserve"> </w:t>
      </w:r>
      <w:r>
        <w:rPr>
          <w:rFonts w:ascii="仿宋_GB2312" w:eastAsia="仿宋_GB2312" w:hAnsi="仿宋" w:cs="Times New Roman" w:hint="eastAsia"/>
          <w:kern w:val="2"/>
          <w:sz w:val="32"/>
          <w:szCs w:val="32"/>
        </w:rPr>
        <w:t>宣传贯彻党和国家的教育方针、政策、法律法规等，坚持依法治教、依法治学，贯彻执行市教育局的行政规章制度。</w:t>
      </w:r>
    </w:p>
    <w:p w:rsidR="00DA4907" w:rsidRDefault="00DA4907" w:rsidP="00DA4907">
      <w:pPr>
        <w:widowControl w:val="0"/>
        <w:adjustRightInd w:val="0"/>
        <w:snapToGrid w:val="0"/>
        <w:spacing w:line="52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(二)</w:t>
      </w:r>
      <w:r>
        <w:rPr>
          <w:rFonts w:ascii="仿宋_GB2312" w:eastAsia="仿宋_GB2312" w:hAnsi="仿宋" w:cs="Times New Roman" w:hint="eastAsia"/>
          <w:kern w:val="2"/>
          <w:sz w:val="32"/>
          <w:szCs w:val="32"/>
        </w:rPr>
        <w:t xml:space="preserve"> 配合市人民政府制定符合党的教育方针和国家教育法律法规以及本校实际的教育发展规划和学校布局调整规划，并抓好组织实施和落实工作。</w:t>
      </w:r>
    </w:p>
    <w:p w:rsidR="00DA4907" w:rsidRDefault="00DA4907" w:rsidP="00DA4907">
      <w:pPr>
        <w:widowControl w:val="0"/>
        <w:adjustRightInd w:val="0"/>
        <w:snapToGrid w:val="0"/>
        <w:spacing w:line="52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(三)</w:t>
      </w:r>
      <w:r>
        <w:rPr>
          <w:rFonts w:ascii="仿宋_GB2312" w:eastAsia="仿宋_GB2312" w:hAnsi="仿宋" w:cs="Times New Roman" w:hint="eastAsia"/>
          <w:kern w:val="2"/>
          <w:sz w:val="32"/>
          <w:szCs w:val="32"/>
        </w:rPr>
        <w:t xml:space="preserve"> 巩固提高“双基”工作成果和整体水平，推进普及义务教育。</w:t>
      </w:r>
    </w:p>
    <w:p w:rsidR="00DA4907" w:rsidRDefault="00DA4907" w:rsidP="00DA4907">
      <w:pPr>
        <w:widowControl w:val="0"/>
        <w:adjustRightInd w:val="0"/>
        <w:snapToGrid w:val="0"/>
        <w:spacing w:line="52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(四)</w:t>
      </w:r>
      <w:r>
        <w:rPr>
          <w:rFonts w:ascii="仿宋_GB2312" w:eastAsia="仿宋_GB2312" w:hAnsi="仿宋" w:cs="Times New Roman" w:hint="eastAsia"/>
          <w:kern w:val="2"/>
          <w:sz w:val="32"/>
          <w:szCs w:val="32"/>
        </w:rPr>
        <w:t xml:space="preserve"> 组织开展本校的教育教学科研和教育教学改革，科研兴教，科研兴校。负责对本校教育教学业务的具体管理，负责教育教学管理及教研教改工作，全力推进素质教育实施。</w:t>
      </w:r>
    </w:p>
    <w:p w:rsidR="00DA4907" w:rsidRDefault="00DA4907" w:rsidP="00DA4907">
      <w:pPr>
        <w:widowControl w:val="0"/>
        <w:spacing w:line="520" w:lineRule="exact"/>
        <w:ind w:firstLineChars="200" w:firstLine="640"/>
        <w:rPr>
          <w:rFonts w:ascii="仿宋_GB2312" w:eastAsia="仿宋_GB2312" w:hAnsi="仿宋" w:cs="Times New Roman"/>
          <w:kern w:val="2"/>
          <w:sz w:val="32"/>
          <w:szCs w:val="32"/>
        </w:rPr>
      </w:pPr>
      <w:r>
        <w:rPr>
          <w:rFonts w:ascii="仿宋_GB2312" w:eastAsia="仿宋_GB2312" w:hAnsi="Calibri" w:cs="Times New Roman" w:hint="eastAsia"/>
          <w:kern w:val="2"/>
          <w:sz w:val="32"/>
          <w:szCs w:val="32"/>
        </w:rPr>
        <w:t>(五)</w:t>
      </w:r>
      <w:r>
        <w:rPr>
          <w:rFonts w:ascii="仿宋_GB2312" w:eastAsia="仿宋_GB2312" w:hAnsi="仿宋" w:cs="Times New Roman" w:hint="eastAsia"/>
          <w:kern w:val="2"/>
          <w:sz w:val="32"/>
          <w:szCs w:val="32"/>
        </w:rPr>
        <w:t xml:space="preserve"> 按照干部和教师的职数、编制和管理权限，负责本校教师人事管理、继续教育、考核考评等工作。</w:t>
      </w:r>
    </w:p>
    <w:p w:rsidR="00DA4907" w:rsidRDefault="00DA4907" w:rsidP="00DA4907">
      <w:pPr>
        <w:widowControl w:val="0"/>
        <w:adjustRightInd w:val="0"/>
        <w:snapToGrid w:val="0"/>
        <w:spacing w:line="520" w:lineRule="exact"/>
        <w:ind w:firstLineChars="200" w:firstLine="640"/>
        <w:jc w:val="both"/>
        <w:rPr>
          <w:rFonts w:ascii="仿宋_GB2312" w:eastAsia="仿宋_GB2312" w:hAnsi="仿宋" w:cs="Times New Roman"/>
          <w:kern w:val="2"/>
          <w:sz w:val="32"/>
          <w:szCs w:val="32"/>
        </w:rPr>
      </w:pPr>
      <w:r>
        <w:rPr>
          <w:rFonts w:ascii="仿宋_GB2312" w:eastAsia="仿宋_GB2312" w:hAnsi="Calibri" w:cs="Times New Roman" w:hint="eastAsia"/>
          <w:kern w:val="2"/>
          <w:sz w:val="32"/>
          <w:szCs w:val="32"/>
        </w:rPr>
        <w:t>(六)</w:t>
      </w:r>
      <w:r>
        <w:rPr>
          <w:rFonts w:ascii="仿宋_GB2312" w:eastAsia="仿宋_GB2312" w:hAnsi="仿宋" w:cs="Times New Roman" w:hint="eastAsia"/>
          <w:kern w:val="2"/>
          <w:sz w:val="32"/>
          <w:szCs w:val="32"/>
        </w:rPr>
        <w:t xml:space="preserve"> 负责本校财务和基建管理，筹措资金，改善办学条件等工作。</w:t>
      </w:r>
    </w:p>
    <w:p w:rsidR="00DA4907" w:rsidRDefault="00DA4907" w:rsidP="00DA4907">
      <w:pPr>
        <w:widowControl w:val="0"/>
        <w:snapToGrid w:val="0"/>
        <w:spacing w:line="52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（七）指导、管理、检查、评价本校的教育教学工作，提高办学质量和办学效益。按照义务教育课程计划，开齐</w:t>
      </w:r>
      <w:r>
        <w:rPr>
          <w:rFonts w:ascii="仿宋_GB2312" w:eastAsia="仿宋_GB2312" w:hAnsi="仿宋" w:cs="Times New Roman" w:hint="eastAsia"/>
          <w:kern w:val="2"/>
          <w:sz w:val="32"/>
          <w:szCs w:val="32"/>
        </w:rPr>
        <w:lastRenderedPageBreak/>
        <w:t>课程，开足课时，认真实施中小学的教育教学管理，全面推进素质教育，全面提高教育教学质量。</w:t>
      </w:r>
    </w:p>
    <w:p w:rsidR="00DA4907" w:rsidRPr="00DA4907" w:rsidRDefault="00DA4907" w:rsidP="0063799F">
      <w:pPr>
        <w:widowControl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2.本年工作目标完成情况</w:t>
      </w:r>
    </w:p>
    <w:p w:rsidR="0063799F" w:rsidRPr="00751775" w:rsidRDefault="0063799F" w:rsidP="00751775">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教育教学质量持续提高，高考成绩实现“六连升”。</w:t>
      </w:r>
      <w:r w:rsidR="001347A8">
        <w:rPr>
          <w:rFonts w:ascii="仿宋_GB2312" w:eastAsia="仿宋_GB2312" w:hint="eastAsia"/>
          <w:sz w:val="32"/>
          <w:szCs w:val="32"/>
        </w:rPr>
        <w:t>本单位</w:t>
      </w:r>
      <w:r>
        <w:rPr>
          <w:rFonts w:ascii="仿宋_GB2312" w:eastAsia="仿宋_GB2312" w:hint="eastAsia"/>
          <w:sz w:val="32"/>
          <w:szCs w:val="32"/>
        </w:rPr>
        <w:t>连续六年被市政府授予“教育质量优秀学校”、连续五年被市教育局年度考核为优秀单位。</w:t>
      </w:r>
    </w:p>
    <w:p w:rsidR="00F9339E" w:rsidRDefault="008520C7">
      <w:pPr>
        <w:pStyle w:val="3"/>
        <w:spacing w:before="0" w:after="0" w:line="360" w:lineRule="auto"/>
        <w:ind w:firstLine="602"/>
        <w:jc w:val="left"/>
        <w:rPr>
          <w:rFonts w:ascii="仿宋" w:eastAsia="仿宋" w:hAnsi="仿宋"/>
          <w:b/>
        </w:rPr>
      </w:pPr>
      <w:bookmarkStart w:id="80" w:name="_Toc35500815"/>
      <w:r>
        <w:rPr>
          <w:rFonts w:ascii="仿宋" w:eastAsia="仿宋" w:hAnsi="仿宋" w:hint="eastAsia"/>
          <w:b/>
        </w:rPr>
        <w:t>（二）</w:t>
      </w:r>
      <w:bookmarkEnd w:id="78"/>
      <w:bookmarkEnd w:id="79"/>
      <w:r>
        <w:rPr>
          <w:rFonts w:ascii="仿宋" w:eastAsia="仿宋" w:hAnsi="仿宋"/>
          <w:b/>
        </w:rPr>
        <w:t>政府部门财务状况分析。</w:t>
      </w:r>
      <w:bookmarkEnd w:id="80"/>
    </w:p>
    <w:p w:rsidR="00AC1135" w:rsidRDefault="00AC1135" w:rsidP="00AC1135">
      <w:pPr>
        <w:spacing w:line="360" w:lineRule="auto"/>
        <w:ind w:firstLineChars="200" w:firstLine="600"/>
        <w:rPr>
          <w:rFonts w:ascii="仿宋" w:eastAsia="仿宋" w:hAnsi="仿宋"/>
          <w:sz w:val="30"/>
          <w:szCs w:val="30"/>
        </w:rPr>
      </w:pPr>
      <w:r>
        <w:rPr>
          <w:rFonts w:ascii="仿宋" w:eastAsia="仿宋" w:hAnsi="仿宋" w:hint="eastAsia"/>
          <w:sz w:val="30"/>
          <w:szCs w:val="30"/>
        </w:rPr>
        <w:t>1、</w:t>
      </w:r>
      <w:r w:rsidR="001347A8">
        <w:rPr>
          <w:rFonts w:ascii="仿宋" w:eastAsia="仿宋" w:hAnsi="仿宋" w:hint="eastAsia"/>
          <w:sz w:val="30"/>
          <w:szCs w:val="30"/>
        </w:rPr>
        <w:t>本单位</w:t>
      </w:r>
      <w:r>
        <w:rPr>
          <w:rFonts w:ascii="仿宋" w:eastAsia="仿宋" w:hAnsi="仿宋" w:hint="eastAsia"/>
          <w:sz w:val="30"/>
          <w:szCs w:val="30"/>
        </w:rPr>
        <w:t>资产中固定资产占83.88%，在建工程占3%，无形资产占比10.66%，固定资产主要为校舍用房</w:t>
      </w:r>
      <w:r w:rsidR="009D2BB8">
        <w:rPr>
          <w:rFonts w:ascii="仿宋" w:eastAsia="仿宋" w:hAnsi="仿宋" w:hint="eastAsia"/>
          <w:sz w:val="30"/>
          <w:szCs w:val="30"/>
        </w:rPr>
        <w:t>、计算机等设备</w:t>
      </w:r>
      <w:r>
        <w:rPr>
          <w:rFonts w:ascii="仿宋" w:eastAsia="仿宋" w:hAnsi="仿宋" w:hint="eastAsia"/>
          <w:sz w:val="30"/>
          <w:szCs w:val="30"/>
        </w:rPr>
        <w:t>，无形资产为土地。</w:t>
      </w:r>
    </w:p>
    <w:p w:rsidR="00AC1135" w:rsidRPr="00AC1135" w:rsidRDefault="001347A8" w:rsidP="00751775">
      <w:pPr>
        <w:spacing w:line="360" w:lineRule="auto"/>
        <w:ind w:firstLineChars="200" w:firstLine="640"/>
        <w:rPr>
          <w:rFonts w:ascii="仿宋" w:eastAsia="仿宋" w:hAnsi="仿宋"/>
          <w:color w:val="0070C0"/>
          <w:sz w:val="30"/>
          <w:szCs w:val="30"/>
        </w:rPr>
      </w:pPr>
      <w:r>
        <w:rPr>
          <w:rFonts w:ascii="仿宋_GB2312" w:eastAsia="仿宋_GB2312" w:hint="eastAsia"/>
          <w:color w:val="000000"/>
          <w:sz w:val="32"/>
          <w:szCs w:val="32"/>
          <w:shd w:val="clear" w:color="auto" w:fill="FFFFFF"/>
        </w:rPr>
        <w:t>本单位</w:t>
      </w:r>
      <w:r w:rsidR="00AC1135">
        <w:rPr>
          <w:rFonts w:ascii="仿宋_GB2312" w:eastAsia="仿宋_GB2312" w:hint="eastAsia"/>
          <w:color w:val="000000"/>
          <w:sz w:val="32"/>
          <w:szCs w:val="32"/>
          <w:shd w:val="clear" w:color="auto" w:fill="FFFFFF"/>
        </w:rPr>
        <w:t>培养了数以万计的各界精英和各类优秀人才。曾脱颖而出2名陕西省高考状元，为北大、清华等著名高校输送了大批优秀学生。近年高考质量持续提升，高考升学率呈直线上升，列全市公办高中之首。</w:t>
      </w: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751775" w:rsidRDefault="00751775">
      <w:pPr>
        <w:spacing w:line="360" w:lineRule="auto"/>
        <w:jc w:val="center"/>
      </w:pPr>
    </w:p>
    <w:p w:rsidR="00F9339E" w:rsidRDefault="008520C7">
      <w:pPr>
        <w:spacing w:line="360" w:lineRule="auto"/>
        <w:jc w:val="center"/>
      </w:pPr>
      <w:r>
        <w:lastRenderedPageBreak/>
        <w:t>资产结构分析</w:t>
      </w:r>
      <w:r>
        <w:rPr>
          <w:rFonts w:hint="eastAsia"/>
        </w:rPr>
        <w:t>图：</w:t>
      </w:r>
    </w:p>
    <w:p w:rsidR="00F9339E" w:rsidRDefault="008520C7">
      <w:pPr>
        <w:spacing w:line="360" w:lineRule="auto"/>
        <w:ind w:leftChars="-300" w:left="-720"/>
        <w:jc w:val="center"/>
      </w:pPr>
      <w:r>
        <w:rPr>
          <w:noProof/>
        </w:rPr>
        <w:drawing>
          <wp:inline distT="0" distB="0" distL="0" distR="0">
            <wp:extent cx="6350000" cy="3683000"/>
            <wp:effectExtent l="0" t="0" r="0" b="0"/>
            <wp:docPr id="1" name="Drawing 0" descr="资产结构分析"/>
            <wp:cNvGraphicFramePr/>
            <a:graphic xmlns:a="http://schemas.openxmlformats.org/drawingml/2006/main">
              <a:graphicData uri="http://schemas.openxmlformats.org/drawingml/2006/picture">
                <pic:pic xmlns:pic="http://schemas.openxmlformats.org/drawingml/2006/picture">
                  <pic:nvPicPr>
                    <pic:cNvPr id="0" name="Picture 0" descr="资产结构分析"/>
                    <pic:cNvPicPr>
                      <a:picLocks noChangeAspect="1"/>
                    </pic:cNvPicPr>
                  </pic:nvPicPr>
                  <pic:blipFill>
                    <a:blip r:embed="rId15"/>
                    <a:stretch>
                      <a:fillRect/>
                    </a:stretch>
                  </pic:blipFill>
                  <pic:spPr>
                    <a:xfrm>
                      <a:off x="0" y="0"/>
                      <a:ext cx="6350000" cy="3683000"/>
                    </a:xfrm>
                    <a:prstGeom prst="rect">
                      <a:avLst/>
                    </a:prstGeom>
                  </pic:spPr>
                </pic:pic>
              </a:graphicData>
            </a:graphic>
          </wp:inline>
        </w:drawing>
      </w:r>
    </w:p>
    <w:p w:rsidR="00F9339E" w:rsidRDefault="00F9339E">
      <w:pPr>
        <w:pStyle w:val="12"/>
        <w:spacing w:line="360" w:lineRule="auto"/>
        <w:ind w:firstLine="480"/>
        <w:jc w:val="center"/>
        <w:rPr>
          <w:rFonts w:asciiTheme="minorEastAsia" w:eastAsiaTheme="minorEastAsia" w:hAnsiTheme="minorEastAsia"/>
          <w:color w:val="0070C0"/>
          <w:sz w:val="24"/>
          <w:szCs w:val="24"/>
        </w:rPr>
      </w:pPr>
    </w:p>
    <w:p w:rsidR="00F9339E" w:rsidRDefault="008520C7">
      <w:pPr>
        <w:spacing w:line="360" w:lineRule="auto"/>
        <w:jc w:val="center"/>
      </w:pPr>
      <w:r>
        <w:t>重要资产项目年度情况分析</w:t>
      </w:r>
      <w:r>
        <w:rPr>
          <w:rFonts w:hint="eastAsia"/>
        </w:rPr>
        <w:t>图:</w:t>
      </w:r>
    </w:p>
    <w:p w:rsidR="00F9339E" w:rsidRDefault="008520C7">
      <w:pPr>
        <w:spacing w:line="360" w:lineRule="auto"/>
        <w:ind w:leftChars="-300" w:left="-720"/>
        <w:jc w:val="center"/>
      </w:pPr>
      <w:r>
        <w:rPr>
          <w:noProof/>
        </w:rPr>
        <w:drawing>
          <wp:inline distT="0" distB="0" distL="0" distR="0">
            <wp:extent cx="6350000" cy="3683000"/>
            <wp:effectExtent l="0" t="0" r="0" b="0"/>
            <wp:docPr id="2" name="Drawing 1" descr="重要资产项目年度情况分析"/>
            <wp:cNvGraphicFramePr/>
            <a:graphic xmlns:a="http://schemas.openxmlformats.org/drawingml/2006/main">
              <a:graphicData uri="http://schemas.openxmlformats.org/drawingml/2006/picture">
                <pic:pic xmlns:pic="http://schemas.openxmlformats.org/drawingml/2006/picture">
                  <pic:nvPicPr>
                    <pic:cNvPr id="0" name="Picture 1" descr="重要资产项目年度情况分析"/>
                    <pic:cNvPicPr>
                      <a:picLocks noChangeAspect="1"/>
                    </pic:cNvPicPr>
                  </pic:nvPicPr>
                  <pic:blipFill>
                    <a:blip r:embed="rId16"/>
                    <a:stretch>
                      <a:fillRect/>
                    </a:stretch>
                  </pic:blipFill>
                  <pic:spPr>
                    <a:xfrm>
                      <a:off x="0" y="0"/>
                      <a:ext cx="6350000" cy="3683000"/>
                    </a:xfrm>
                    <a:prstGeom prst="rect">
                      <a:avLst/>
                    </a:prstGeom>
                  </pic:spPr>
                </pic:pic>
              </a:graphicData>
            </a:graphic>
          </wp:inline>
        </w:drawing>
      </w:r>
    </w:p>
    <w:p w:rsidR="00AC1135" w:rsidRDefault="00AC1135" w:rsidP="00751775">
      <w:pPr>
        <w:spacing w:line="360" w:lineRule="auto"/>
        <w:rPr>
          <w:rFonts w:ascii="仿宋" w:eastAsia="仿宋" w:hAnsi="仿宋"/>
          <w:color w:val="0070C0"/>
          <w:sz w:val="30"/>
          <w:szCs w:val="30"/>
        </w:rPr>
      </w:pPr>
    </w:p>
    <w:p w:rsidR="00AC1135" w:rsidRDefault="00AC1135">
      <w:pPr>
        <w:spacing w:line="360" w:lineRule="auto"/>
        <w:ind w:firstLineChars="200" w:firstLine="600"/>
        <w:rPr>
          <w:rFonts w:ascii="仿宋" w:eastAsia="仿宋" w:hAnsi="仿宋"/>
          <w:color w:val="0070C0"/>
          <w:sz w:val="30"/>
          <w:szCs w:val="30"/>
        </w:rPr>
      </w:pPr>
      <w:r>
        <w:rPr>
          <w:rFonts w:ascii="仿宋" w:eastAsia="仿宋" w:hAnsi="仿宋" w:hint="eastAsia"/>
          <w:sz w:val="30"/>
          <w:szCs w:val="30"/>
        </w:rPr>
        <w:lastRenderedPageBreak/>
        <w:t>2.</w:t>
      </w:r>
      <w:r w:rsidR="001347A8">
        <w:rPr>
          <w:rFonts w:ascii="仿宋" w:eastAsia="仿宋" w:hAnsi="仿宋" w:hint="eastAsia"/>
          <w:sz w:val="30"/>
          <w:szCs w:val="30"/>
        </w:rPr>
        <w:t>本单位</w:t>
      </w:r>
      <w:r>
        <w:rPr>
          <w:rFonts w:ascii="仿宋" w:eastAsia="仿宋" w:hAnsi="仿宋" w:hint="eastAsia"/>
          <w:sz w:val="30"/>
          <w:szCs w:val="30"/>
        </w:rPr>
        <w:t>负债项目主要为长期借款，占96.14%，为新校建基建借款,本年比上年减少了23368921元，归还了新天汉投资集团有限公司基建款项。</w:t>
      </w:r>
    </w:p>
    <w:p w:rsidR="00F9339E" w:rsidRDefault="008520C7">
      <w:pPr>
        <w:spacing w:line="360" w:lineRule="auto"/>
        <w:jc w:val="center"/>
      </w:pPr>
      <w:r>
        <w:rPr>
          <w:rFonts w:hint="eastAsia"/>
        </w:rPr>
        <w:t>部门债务分析图：</w:t>
      </w:r>
    </w:p>
    <w:p w:rsidR="00F9339E" w:rsidRPr="00751775" w:rsidRDefault="008520C7" w:rsidP="00751775">
      <w:pPr>
        <w:pStyle w:val="12"/>
        <w:spacing w:line="360" w:lineRule="auto"/>
        <w:ind w:leftChars="-300" w:left="-720" w:firstLineChars="0" w:firstLine="0"/>
        <w:jc w:val="center"/>
        <w:rPr>
          <w:rFonts w:ascii="新宋体" w:eastAsia="新宋体" w:hAnsi="新宋体"/>
          <w:sz w:val="24"/>
          <w:szCs w:val="24"/>
        </w:rPr>
      </w:pPr>
      <w:r>
        <w:rPr>
          <w:rFonts w:ascii="新宋体" w:eastAsia="新宋体" w:hAnsi="新宋体"/>
          <w:noProof/>
          <w:sz w:val="24"/>
          <w:szCs w:val="24"/>
        </w:rPr>
        <w:drawing>
          <wp:inline distT="0" distB="0" distL="0" distR="0" wp14:anchorId="53528744" wp14:editId="201C0D4D">
            <wp:extent cx="6276975" cy="3324225"/>
            <wp:effectExtent l="0" t="0" r="0" b="9525"/>
            <wp:docPr id="3" name="Drawing 2" descr="部门债务结构"/>
            <wp:cNvGraphicFramePr/>
            <a:graphic xmlns:a="http://schemas.openxmlformats.org/drawingml/2006/main">
              <a:graphicData uri="http://schemas.openxmlformats.org/drawingml/2006/picture">
                <pic:pic xmlns:pic="http://schemas.openxmlformats.org/drawingml/2006/picture">
                  <pic:nvPicPr>
                    <pic:cNvPr id="0" name="Picture 2" descr="部门债务结构"/>
                    <pic:cNvPicPr>
                      <a:picLocks noChangeAspect="1"/>
                    </pic:cNvPicPr>
                  </pic:nvPicPr>
                  <pic:blipFill>
                    <a:blip r:embed="rId17"/>
                    <a:stretch>
                      <a:fillRect/>
                    </a:stretch>
                  </pic:blipFill>
                  <pic:spPr>
                    <a:xfrm>
                      <a:off x="0" y="0"/>
                      <a:ext cx="6273838" cy="3322564"/>
                    </a:xfrm>
                    <a:prstGeom prst="rect">
                      <a:avLst/>
                    </a:prstGeom>
                  </pic:spPr>
                </pic:pic>
              </a:graphicData>
            </a:graphic>
          </wp:inline>
        </w:drawing>
      </w:r>
    </w:p>
    <w:p w:rsidR="00F9339E" w:rsidRDefault="008520C7">
      <w:pPr>
        <w:spacing w:line="360" w:lineRule="auto"/>
        <w:jc w:val="center"/>
      </w:pPr>
      <w:r>
        <w:t>重要</w:t>
      </w:r>
      <w:r>
        <w:rPr>
          <w:rFonts w:hint="eastAsia"/>
        </w:rPr>
        <w:t>负债变化</w:t>
      </w:r>
      <w:r>
        <w:t>分析</w:t>
      </w:r>
      <w:r>
        <w:rPr>
          <w:rFonts w:hint="eastAsia"/>
        </w:rPr>
        <w:t>图:</w:t>
      </w:r>
    </w:p>
    <w:p w:rsidR="00F9339E" w:rsidRDefault="008520C7">
      <w:pPr>
        <w:spacing w:line="360" w:lineRule="auto"/>
        <w:ind w:leftChars="-300" w:left="-720"/>
        <w:jc w:val="center"/>
      </w:pPr>
      <w:r>
        <w:rPr>
          <w:rFonts w:hint="eastAsia"/>
          <w:noProof/>
        </w:rPr>
        <w:lastRenderedPageBreak/>
        <w:drawing>
          <wp:inline distT="0" distB="0" distL="0" distR="0">
            <wp:extent cx="6350000" cy="3683000"/>
            <wp:effectExtent l="0" t="0" r="0" b="0"/>
            <wp:docPr id="4" name="Drawing 3" descr="重要负债变化分析"/>
            <wp:cNvGraphicFramePr/>
            <a:graphic xmlns:a="http://schemas.openxmlformats.org/drawingml/2006/main">
              <a:graphicData uri="http://schemas.openxmlformats.org/drawingml/2006/picture">
                <pic:pic xmlns:pic="http://schemas.openxmlformats.org/drawingml/2006/picture">
                  <pic:nvPicPr>
                    <pic:cNvPr id="0" name="Picture 3" descr="重要负债变化分析"/>
                    <pic:cNvPicPr>
                      <a:picLocks noChangeAspect="1"/>
                    </pic:cNvPicPr>
                  </pic:nvPicPr>
                  <pic:blipFill>
                    <a:blip r:embed="rId18"/>
                    <a:stretch>
                      <a:fillRect/>
                    </a:stretch>
                  </pic:blipFill>
                  <pic:spPr>
                    <a:xfrm>
                      <a:off x="0" y="0"/>
                      <a:ext cx="6350000" cy="3683000"/>
                    </a:xfrm>
                    <a:prstGeom prst="rect">
                      <a:avLst/>
                    </a:prstGeom>
                  </pic:spPr>
                </pic:pic>
              </a:graphicData>
            </a:graphic>
          </wp:inline>
        </w:drawing>
      </w:r>
    </w:p>
    <w:p w:rsidR="00F9339E" w:rsidRDefault="008520C7">
      <w:pPr>
        <w:spacing w:line="360" w:lineRule="auto"/>
        <w:ind w:firstLineChars="200" w:firstLine="600"/>
        <w:rPr>
          <w:rFonts w:ascii="仿宋" w:eastAsia="仿宋" w:hAnsi="仿宋"/>
          <w:color w:val="0070C0"/>
          <w:sz w:val="30"/>
          <w:szCs w:val="30"/>
        </w:rPr>
      </w:pPr>
      <w:r w:rsidRPr="008520C7">
        <w:rPr>
          <w:rFonts w:ascii="仿宋" w:eastAsia="仿宋" w:hAnsi="仿宋"/>
          <w:sz w:val="30"/>
          <w:szCs w:val="30"/>
        </w:rPr>
        <w:t>3.</w:t>
      </w:r>
      <w:r w:rsidRPr="008520C7">
        <w:rPr>
          <w:rFonts w:ascii="仿宋" w:eastAsia="仿宋" w:hAnsi="仿宋" w:hint="eastAsia"/>
          <w:sz w:val="30"/>
          <w:szCs w:val="30"/>
        </w:rPr>
        <w:t xml:space="preserve"> </w:t>
      </w:r>
      <w:r w:rsidR="001347A8">
        <w:rPr>
          <w:rFonts w:ascii="仿宋" w:eastAsia="仿宋" w:hAnsi="仿宋" w:hint="eastAsia"/>
          <w:sz w:val="30"/>
          <w:szCs w:val="30"/>
        </w:rPr>
        <w:t>本单位</w:t>
      </w:r>
      <w:r>
        <w:rPr>
          <w:rFonts w:ascii="仿宋" w:eastAsia="仿宋" w:hAnsi="仿宋" w:hint="eastAsia"/>
          <w:sz w:val="30"/>
          <w:szCs w:val="30"/>
        </w:rPr>
        <w:t>资产负债率</w:t>
      </w:r>
      <w:proofErr w:type="gramStart"/>
      <w:r>
        <w:rPr>
          <w:rFonts w:ascii="仿宋" w:eastAsia="仿宋" w:hAnsi="仿宋" w:hint="eastAsia"/>
          <w:sz w:val="30"/>
          <w:szCs w:val="30"/>
        </w:rPr>
        <w:t>率</w:t>
      </w:r>
      <w:proofErr w:type="gramEnd"/>
      <w:r>
        <w:rPr>
          <w:rFonts w:ascii="仿宋" w:eastAsia="仿宋" w:hAnsi="仿宋" w:hint="eastAsia"/>
          <w:sz w:val="30"/>
          <w:szCs w:val="30"/>
        </w:rPr>
        <w:t>为</w:t>
      </w:r>
      <w:r w:rsidR="001347A8">
        <w:rPr>
          <w:rFonts w:ascii="仿宋" w:eastAsia="仿宋" w:hAnsi="仿宋" w:hint="eastAsia"/>
          <w:sz w:val="30"/>
          <w:szCs w:val="30"/>
        </w:rPr>
        <w:t>15.59</w:t>
      </w:r>
      <w:r>
        <w:rPr>
          <w:rFonts w:ascii="仿宋" w:eastAsia="仿宋" w:hAnsi="仿宋" w:hint="eastAsia"/>
          <w:sz w:val="30"/>
          <w:szCs w:val="30"/>
        </w:rPr>
        <w:t>%，现金比率</w:t>
      </w:r>
      <w:r w:rsidR="001347A8">
        <w:rPr>
          <w:rFonts w:ascii="仿宋" w:eastAsia="仿宋" w:hAnsi="仿宋" w:hint="eastAsia"/>
          <w:sz w:val="30"/>
          <w:szCs w:val="30"/>
        </w:rPr>
        <w:t>396.89</w:t>
      </w:r>
      <w:r>
        <w:rPr>
          <w:rFonts w:ascii="仿宋" w:eastAsia="仿宋" w:hAnsi="仿宋" w:hint="eastAsia"/>
          <w:sz w:val="30"/>
          <w:szCs w:val="30"/>
        </w:rPr>
        <w:t>%，流动比率</w:t>
      </w:r>
      <w:r w:rsidR="001347A8">
        <w:rPr>
          <w:rFonts w:ascii="仿宋" w:eastAsia="仿宋" w:hAnsi="仿宋" w:hint="eastAsia"/>
          <w:sz w:val="30"/>
          <w:szCs w:val="30"/>
        </w:rPr>
        <w:t>460.8</w:t>
      </w:r>
      <w:r>
        <w:rPr>
          <w:rFonts w:ascii="仿宋" w:eastAsia="仿宋" w:hAnsi="仿宋" w:hint="eastAsia"/>
          <w:sz w:val="30"/>
          <w:szCs w:val="30"/>
        </w:rPr>
        <w:t>%，固定资产成新率</w:t>
      </w:r>
      <w:r w:rsidR="001347A8">
        <w:rPr>
          <w:rFonts w:ascii="仿宋" w:eastAsia="仿宋" w:hAnsi="仿宋" w:hint="eastAsia"/>
          <w:sz w:val="30"/>
          <w:szCs w:val="30"/>
        </w:rPr>
        <w:t>92.58</w:t>
      </w:r>
      <w:r>
        <w:rPr>
          <w:rFonts w:ascii="仿宋" w:eastAsia="仿宋" w:hAnsi="仿宋" w:hint="eastAsia"/>
          <w:sz w:val="30"/>
          <w:szCs w:val="30"/>
        </w:rPr>
        <w:t>%，收入费用率</w:t>
      </w:r>
      <w:r w:rsidR="001347A8">
        <w:rPr>
          <w:rFonts w:ascii="仿宋" w:eastAsia="仿宋" w:hAnsi="仿宋" w:hint="eastAsia"/>
          <w:sz w:val="30"/>
          <w:szCs w:val="30"/>
        </w:rPr>
        <w:t>105.04</w:t>
      </w:r>
      <w:r>
        <w:rPr>
          <w:rFonts w:ascii="仿宋" w:eastAsia="仿宋" w:hAnsi="仿宋" w:hint="eastAsia"/>
          <w:sz w:val="30"/>
          <w:szCs w:val="30"/>
        </w:rPr>
        <w:t>%。</w:t>
      </w:r>
    </w:p>
    <w:p w:rsidR="00F9339E" w:rsidRDefault="008520C7">
      <w:pPr>
        <w:spacing w:line="360" w:lineRule="auto"/>
        <w:jc w:val="center"/>
      </w:pPr>
      <w:r>
        <w:rPr>
          <w:rFonts w:hint="eastAsia"/>
        </w:rPr>
        <w:t>部门财务状况分析图:</w:t>
      </w:r>
    </w:p>
    <w:p w:rsidR="00F9339E" w:rsidRDefault="008520C7">
      <w:pPr>
        <w:spacing w:line="360" w:lineRule="auto"/>
        <w:ind w:leftChars="-300" w:left="-720"/>
        <w:jc w:val="center"/>
      </w:pPr>
      <w:r>
        <w:rPr>
          <w:noProof/>
        </w:rPr>
        <w:drawing>
          <wp:inline distT="0" distB="0" distL="0" distR="0">
            <wp:extent cx="6350000" cy="3683000"/>
            <wp:effectExtent l="0" t="0" r="0" b="0"/>
            <wp:docPr id="5" name="Drawing 4" descr="部门财务分析"/>
            <wp:cNvGraphicFramePr/>
            <a:graphic xmlns:a="http://schemas.openxmlformats.org/drawingml/2006/main">
              <a:graphicData uri="http://schemas.openxmlformats.org/drawingml/2006/picture">
                <pic:pic xmlns:pic="http://schemas.openxmlformats.org/drawingml/2006/picture">
                  <pic:nvPicPr>
                    <pic:cNvPr id="0" name="Picture 4" descr="部门财务分析"/>
                    <pic:cNvPicPr>
                      <a:picLocks noChangeAspect="1"/>
                    </pic:cNvPicPr>
                  </pic:nvPicPr>
                  <pic:blipFill>
                    <a:blip r:embed="rId19"/>
                    <a:stretch>
                      <a:fillRect/>
                    </a:stretch>
                  </pic:blipFill>
                  <pic:spPr>
                    <a:xfrm>
                      <a:off x="0" y="0"/>
                      <a:ext cx="6350000" cy="3683000"/>
                    </a:xfrm>
                    <a:prstGeom prst="rect">
                      <a:avLst/>
                    </a:prstGeom>
                  </pic:spPr>
                </pic:pic>
              </a:graphicData>
            </a:graphic>
          </wp:inline>
        </w:drawing>
      </w:r>
    </w:p>
    <w:p w:rsidR="00F9339E" w:rsidRDefault="00F9339E">
      <w:pPr>
        <w:spacing w:line="360" w:lineRule="auto"/>
        <w:jc w:val="center"/>
      </w:pPr>
    </w:p>
    <w:p w:rsidR="00F9339E" w:rsidRDefault="008520C7">
      <w:pPr>
        <w:pStyle w:val="3"/>
        <w:spacing w:before="0" w:after="0" w:line="360" w:lineRule="auto"/>
        <w:ind w:firstLine="602"/>
        <w:jc w:val="left"/>
        <w:rPr>
          <w:rFonts w:ascii="仿宋" w:eastAsia="仿宋" w:hAnsi="仿宋"/>
          <w:b/>
        </w:rPr>
      </w:pPr>
      <w:bookmarkStart w:id="81" w:name="_Toc436083533"/>
      <w:bookmarkStart w:id="82" w:name="_Toc503548890"/>
      <w:bookmarkStart w:id="83" w:name="_Toc35500816"/>
      <w:r>
        <w:rPr>
          <w:rFonts w:ascii="仿宋" w:eastAsia="仿宋" w:hAnsi="仿宋" w:hint="eastAsia"/>
          <w:b/>
        </w:rPr>
        <w:lastRenderedPageBreak/>
        <w:t>（三）</w:t>
      </w:r>
      <w:bookmarkEnd w:id="81"/>
      <w:bookmarkEnd w:id="82"/>
      <w:r>
        <w:rPr>
          <w:rFonts w:ascii="仿宋" w:eastAsia="仿宋" w:hAnsi="仿宋"/>
          <w:b/>
        </w:rPr>
        <w:t>政府部门运行情况分析。</w:t>
      </w:r>
      <w:bookmarkEnd w:id="83"/>
    </w:p>
    <w:p w:rsidR="00060F36" w:rsidRDefault="00060F36" w:rsidP="00060F36">
      <w:pPr>
        <w:spacing w:line="360" w:lineRule="auto"/>
        <w:ind w:firstLineChars="200" w:firstLine="600"/>
        <w:rPr>
          <w:rFonts w:ascii="仿宋" w:eastAsia="仿宋" w:hAnsi="仿宋"/>
          <w:sz w:val="30"/>
          <w:szCs w:val="30"/>
        </w:rPr>
      </w:pPr>
      <w:r>
        <w:rPr>
          <w:rFonts w:ascii="仿宋" w:eastAsia="仿宋" w:hAnsi="仿宋" w:hint="eastAsia"/>
          <w:sz w:val="30"/>
          <w:szCs w:val="30"/>
        </w:rPr>
        <w:t>1.本单位收入主要由财政拨款收入和其他收入构成，其中财政拨款收入占92.05%，其他收入占7.95</w:t>
      </w:r>
      <w:r>
        <w:rPr>
          <w:rFonts w:ascii="仿宋" w:eastAsia="仿宋" w:hAnsi="仿宋"/>
          <w:sz w:val="30"/>
          <w:szCs w:val="30"/>
        </w:rPr>
        <w:t>%</w:t>
      </w:r>
      <w:r>
        <w:rPr>
          <w:rFonts w:ascii="仿宋" w:eastAsia="仿宋" w:hAnsi="仿宋" w:hint="eastAsia"/>
          <w:sz w:val="30"/>
          <w:szCs w:val="30"/>
        </w:rPr>
        <w:t>，其他收入主要为学生住宿费等。</w:t>
      </w:r>
    </w:p>
    <w:p w:rsidR="00060F36" w:rsidRPr="00060F36" w:rsidRDefault="00060F36">
      <w:pPr>
        <w:spacing w:line="360" w:lineRule="auto"/>
        <w:ind w:firstLineChars="200" w:firstLine="600"/>
        <w:rPr>
          <w:rFonts w:ascii="仿宋" w:eastAsia="仿宋" w:hAnsi="仿宋"/>
          <w:color w:val="0070C0"/>
          <w:sz w:val="30"/>
          <w:szCs w:val="30"/>
        </w:rPr>
      </w:pPr>
    </w:p>
    <w:p w:rsidR="00F9339E" w:rsidRDefault="008520C7">
      <w:pPr>
        <w:spacing w:line="360" w:lineRule="auto"/>
        <w:ind w:firstLine="240"/>
        <w:jc w:val="center"/>
      </w:pPr>
      <w:r>
        <w:rPr>
          <w:rFonts w:hint="eastAsia"/>
        </w:rPr>
        <w:t>收入类结构分析图:</w:t>
      </w:r>
    </w:p>
    <w:p w:rsidR="00F9339E" w:rsidRDefault="008520C7">
      <w:pPr>
        <w:spacing w:line="360" w:lineRule="auto"/>
        <w:ind w:leftChars="-300" w:left="-720"/>
        <w:jc w:val="center"/>
      </w:pPr>
      <w:r>
        <w:rPr>
          <w:noProof/>
        </w:rPr>
        <w:drawing>
          <wp:inline distT="0" distB="0" distL="0" distR="0">
            <wp:extent cx="6350000" cy="2781300"/>
            <wp:effectExtent l="0" t="0" r="0" b="0"/>
            <wp:docPr id="6" name="Drawing 5" descr="收入结构分析"/>
            <wp:cNvGraphicFramePr/>
            <a:graphic xmlns:a="http://schemas.openxmlformats.org/drawingml/2006/main">
              <a:graphicData uri="http://schemas.openxmlformats.org/drawingml/2006/picture">
                <pic:pic xmlns:pic="http://schemas.openxmlformats.org/drawingml/2006/picture">
                  <pic:nvPicPr>
                    <pic:cNvPr id="0" name="Picture 5" descr="收入结构分析"/>
                    <pic:cNvPicPr>
                      <a:picLocks noChangeAspect="1"/>
                    </pic:cNvPicPr>
                  </pic:nvPicPr>
                  <pic:blipFill>
                    <a:blip r:embed="rId20"/>
                    <a:stretch>
                      <a:fillRect/>
                    </a:stretch>
                  </pic:blipFill>
                  <pic:spPr>
                    <a:xfrm>
                      <a:off x="0" y="0"/>
                      <a:ext cx="6350000" cy="2781300"/>
                    </a:xfrm>
                    <a:prstGeom prst="rect">
                      <a:avLst/>
                    </a:prstGeom>
                  </pic:spPr>
                </pic:pic>
              </a:graphicData>
            </a:graphic>
          </wp:inline>
        </w:drawing>
      </w:r>
    </w:p>
    <w:p w:rsidR="00F9339E" w:rsidRDefault="00F9339E">
      <w:pPr>
        <w:pStyle w:val="12"/>
        <w:spacing w:line="360" w:lineRule="auto"/>
        <w:ind w:firstLine="600"/>
        <w:jc w:val="both"/>
      </w:pPr>
    </w:p>
    <w:p w:rsidR="00060F36" w:rsidRDefault="00060F36">
      <w:pPr>
        <w:spacing w:line="360" w:lineRule="auto"/>
        <w:ind w:firstLineChars="200" w:firstLine="600"/>
        <w:rPr>
          <w:rFonts w:ascii="仿宋" w:eastAsia="仿宋" w:hAnsi="仿宋"/>
          <w:color w:val="0070C0"/>
          <w:sz w:val="30"/>
          <w:szCs w:val="30"/>
        </w:rPr>
      </w:pPr>
      <w:r>
        <w:rPr>
          <w:rFonts w:ascii="仿宋" w:eastAsia="仿宋" w:hAnsi="仿宋" w:hint="eastAsia"/>
          <w:sz w:val="30"/>
          <w:szCs w:val="30"/>
        </w:rPr>
        <w:t>2.本单位费用主要由单位管理费用、业务活动费用构成，其中单位管理费用占58.63%，主要为教师工资等人员经费以及水电费、电话费；业务活动费占41.37%，主要为维修费、校园绿化养护、保安保洁等费用。</w:t>
      </w:r>
    </w:p>
    <w:p w:rsidR="00F9339E" w:rsidRDefault="008520C7">
      <w:pPr>
        <w:spacing w:line="360" w:lineRule="auto"/>
        <w:jc w:val="center"/>
      </w:pPr>
      <w:r>
        <w:rPr>
          <w:rFonts w:hint="eastAsia"/>
        </w:rPr>
        <w:t>费用(按科目)分析图：</w:t>
      </w:r>
    </w:p>
    <w:p w:rsidR="00F9339E" w:rsidRDefault="008520C7">
      <w:pPr>
        <w:spacing w:line="360" w:lineRule="auto"/>
        <w:ind w:leftChars="-300" w:left="-720"/>
        <w:jc w:val="center"/>
      </w:pPr>
      <w:r>
        <w:rPr>
          <w:rFonts w:hint="eastAsia"/>
          <w:noProof/>
        </w:rPr>
        <w:lastRenderedPageBreak/>
        <w:drawing>
          <wp:inline distT="0" distB="0" distL="0" distR="0">
            <wp:extent cx="5076825" cy="2362200"/>
            <wp:effectExtent l="0" t="0" r="9525" b="0"/>
            <wp:docPr id="7" name="Drawing 6" descr="费用按科目分析"/>
            <wp:cNvGraphicFramePr/>
            <a:graphic xmlns:a="http://schemas.openxmlformats.org/drawingml/2006/main">
              <a:graphicData uri="http://schemas.openxmlformats.org/drawingml/2006/picture">
                <pic:pic xmlns:pic="http://schemas.openxmlformats.org/drawingml/2006/picture">
                  <pic:nvPicPr>
                    <pic:cNvPr id="0" name="Picture 6" descr="费用按科目分析"/>
                    <pic:cNvPicPr>
                      <a:picLocks noChangeAspect="1"/>
                    </pic:cNvPicPr>
                  </pic:nvPicPr>
                  <pic:blipFill>
                    <a:blip r:embed="rId21"/>
                    <a:stretch>
                      <a:fillRect/>
                    </a:stretch>
                  </pic:blipFill>
                  <pic:spPr>
                    <a:xfrm>
                      <a:off x="0" y="0"/>
                      <a:ext cx="5076825" cy="2362200"/>
                    </a:xfrm>
                    <a:prstGeom prst="rect">
                      <a:avLst/>
                    </a:prstGeom>
                  </pic:spPr>
                </pic:pic>
              </a:graphicData>
            </a:graphic>
          </wp:inline>
        </w:drawing>
      </w:r>
    </w:p>
    <w:p w:rsidR="00F9339E" w:rsidRDefault="008520C7">
      <w:pPr>
        <w:spacing w:line="360" w:lineRule="auto"/>
        <w:jc w:val="center"/>
      </w:pPr>
      <w:r>
        <w:rPr>
          <w:rFonts w:hint="eastAsia"/>
        </w:rPr>
        <w:t>费用(按经济性质)分析图：</w:t>
      </w:r>
    </w:p>
    <w:p w:rsidR="00F9339E" w:rsidRDefault="008520C7">
      <w:pPr>
        <w:spacing w:line="360" w:lineRule="auto"/>
        <w:ind w:leftChars="-300" w:left="-720"/>
        <w:jc w:val="center"/>
      </w:pPr>
      <w:r>
        <w:rPr>
          <w:rFonts w:hint="eastAsia"/>
          <w:noProof/>
        </w:rPr>
        <w:drawing>
          <wp:inline distT="0" distB="0" distL="0" distR="0">
            <wp:extent cx="5867400" cy="2257425"/>
            <wp:effectExtent l="0" t="0" r="0" b="9525"/>
            <wp:docPr id="8" name="Drawing 7" descr="费用按经济性质分析"/>
            <wp:cNvGraphicFramePr/>
            <a:graphic xmlns:a="http://schemas.openxmlformats.org/drawingml/2006/main">
              <a:graphicData uri="http://schemas.openxmlformats.org/drawingml/2006/picture">
                <pic:pic xmlns:pic="http://schemas.openxmlformats.org/drawingml/2006/picture">
                  <pic:nvPicPr>
                    <pic:cNvPr id="0" name="Picture 7" descr="费用按经济性质分析"/>
                    <pic:cNvPicPr>
                      <a:picLocks noChangeAspect="1"/>
                    </pic:cNvPicPr>
                  </pic:nvPicPr>
                  <pic:blipFill>
                    <a:blip r:embed="rId22"/>
                    <a:stretch>
                      <a:fillRect/>
                    </a:stretch>
                  </pic:blipFill>
                  <pic:spPr>
                    <a:xfrm>
                      <a:off x="0" y="0"/>
                      <a:ext cx="5867400" cy="2257425"/>
                    </a:xfrm>
                    <a:prstGeom prst="rect">
                      <a:avLst/>
                    </a:prstGeom>
                  </pic:spPr>
                </pic:pic>
              </a:graphicData>
            </a:graphic>
          </wp:inline>
        </w:drawing>
      </w:r>
    </w:p>
    <w:p w:rsidR="003804AE" w:rsidRPr="003804AE" w:rsidRDefault="003804AE">
      <w:pPr>
        <w:spacing w:line="360" w:lineRule="auto"/>
        <w:ind w:firstLineChars="200" w:firstLine="600"/>
        <w:rPr>
          <w:rFonts w:ascii="仿宋" w:eastAsia="仿宋" w:hAnsi="仿宋"/>
          <w:sz w:val="30"/>
          <w:szCs w:val="30"/>
        </w:rPr>
      </w:pPr>
      <w:r w:rsidRPr="003804AE">
        <w:rPr>
          <w:rFonts w:ascii="仿宋" w:eastAsia="仿宋" w:hAnsi="仿宋" w:hint="eastAsia"/>
          <w:sz w:val="30"/>
          <w:szCs w:val="30"/>
        </w:rPr>
        <w:t>3.本单位收入费用率为105.04%，收支基本持平。</w:t>
      </w:r>
    </w:p>
    <w:p w:rsidR="00F9339E" w:rsidRDefault="008520C7">
      <w:pPr>
        <w:spacing w:line="360" w:lineRule="auto"/>
        <w:jc w:val="center"/>
      </w:pPr>
      <w:r>
        <w:rPr>
          <w:rFonts w:hint="eastAsia"/>
        </w:rPr>
        <w:t>部门财务状况分析图:</w:t>
      </w:r>
    </w:p>
    <w:p w:rsidR="00F9339E" w:rsidRDefault="008520C7">
      <w:pPr>
        <w:spacing w:line="360" w:lineRule="auto"/>
        <w:ind w:leftChars="-300" w:left="-720"/>
        <w:jc w:val="center"/>
      </w:pPr>
      <w:bookmarkStart w:id="84" w:name="_GoBack"/>
      <w:r>
        <w:rPr>
          <w:noProof/>
        </w:rPr>
        <w:drawing>
          <wp:inline distT="0" distB="0" distL="0" distR="0">
            <wp:extent cx="5448300" cy="2590800"/>
            <wp:effectExtent l="0" t="0" r="0" b="0"/>
            <wp:docPr id="9" name="Drawing 8" descr="部门财务分析"/>
            <wp:cNvGraphicFramePr/>
            <a:graphic xmlns:a="http://schemas.openxmlformats.org/drawingml/2006/main">
              <a:graphicData uri="http://schemas.openxmlformats.org/drawingml/2006/picture">
                <pic:pic xmlns:pic="http://schemas.openxmlformats.org/drawingml/2006/picture">
                  <pic:nvPicPr>
                    <pic:cNvPr id="0" name="Picture 8" descr="部门财务分析"/>
                    <pic:cNvPicPr>
                      <a:picLocks noChangeAspect="1"/>
                    </pic:cNvPicPr>
                  </pic:nvPicPr>
                  <pic:blipFill>
                    <a:blip r:embed="rId19"/>
                    <a:stretch>
                      <a:fillRect/>
                    </a:stretch>
                  </pic:blipFill>
                  <pic:spPr>
                    <a:xfrm>
                      <a:off x="0" y="0"/>
                      <a:ext cx="5445577" cy="2589505"/>
                    </a:xfrm>
                    <a:prstGeom prst="rect">
                      <a:avLst/>
                    </a:prstGeom>
                  </pic:spPr>
                </pic:pic>
              </a:graphicData>
            </a:graphic>
          </wp:inline>
        </w:drawing>
      </w:r>
      <w:bookmarkEnd w:id="84"/>
    </w:p>
    <w:p w:rsidR="00F9339E" w:rsidRDefault="008520C7">
      <w:pPr>
        <w:pStyle w:val="3"/>
        <w:spacing w:before="0" w:after="0" w:line="360" w:lineRule="auto"/>
        <w:ind w:firstLine="602"/>
        <w:jc w:val="left"/>
        <w:rPr>
          <w:rFonts w:ascii="仿宋" w:eastAsia="仿宋" w:hAnsi="仿宋"/>
          <w:b/>
        </w:rPr>
      </w:pPr>
      <w:bookmarkStart w:id="85" w:name="_Toc436083534"/>
      <w:bookmarkStart w:id="86" w:name="_Toc503548891"/>
      <w:bookmarkStart w:id="87" w:name="_Toc35452589"/>
      <w:bookmarkStart w:id="88" w:name="_Toc35500817"/>
      <w:r>
        <w:rPr>
          <w:rFonts w:ascii="仿宋" w:eastAsia="仿宋" w:hAnsi="仿宋" w:hint="eastAsia"/>
          <w:b/>
        </w:rPr>
        <w:lastRenderedPageBreak/>
        <w:t>（四）</w:t>
      </w:r>
      <w:bookmarkEnd w:id="85"/>
      <w:bookmarkEnd w:id="86"/>
      <w:r>
        <w:rPr>
          <w:rFonts w:ascii="仿宋" w:eastAsia="仿宋" w:hAnsi="仿宋"/>
          <w:b/>
        </w:rPr>
        <w:t>政府部门财务管理情况。</w:t>
      </w:r>
      <w:bookmarkEnd w:id="87"/>
      <w:bookmarkEnd w:id="88"/>
    </w:p>
    <w:p w:rsidR="004536FB" w:rsidRDefault="003804AE" w:rsidP="004536FB">
      <w:pPr>
        <w:ind w:firstLineChars="200" w:firstLine="640"/>
        <w:rPr>
          <w:rFonts w:ascii="仿宋" w:eastAsia="仿宋" w:hAnsi="仿宋" w:cs="仿宋"/>
          <w:sz w:val="32"/>
          <w:szCs w:val="32"/>
        </w:rPr>
      </w:pPr>
      <w:r>
        <w:rPr>
          <w:rFonts w:ascii="仿宋_GB2312" w:eastAsia="仿宋_GB2312" w:hAnsi="仿宋" w:hint="eastAsia"/>
          <w:sz w:val="32"/>
          <w:szCs w:val="32"/>
        </w:rPr>
        <w:t>本单位根据经济发展形势，加强事前、事中、事后的科学论证，做好客观较为准确的预算。本年绩效基本完成</w:t>
      </w:r>
      <w:r w:rsidR="004536FB">
        <w:rPr>
          <w:rFonts w:ascii="仿宋_GB2312" w:eastAsia="仿宋_GB2312" w:hAnsi="仿宋" w:hint="eastAsia"/>
          <w:sz w:val="32"/>
          <w:szCs w:val="32"/>
        </w:rPr>
        <w:t>，</w:t>
      </w:r>
      <w:r w:rsidR="004536FB">
        <w:rPr>
          <w:rFonts w:ascii="仿宋" w:eastAsia="仿宋" w:hAnsi="仿宋" w:cs="仿宋" w:hint="eastAsia"/>
          <w:sz w:val="32"/>
          <w:szCs w:val="32"/>
        </w:rPr>
        <w:t>省级妇女儿童事业发展专项资金拨付时间较晚，因疫情原因，相关活动推后进行；</w:t>
      </w:r>
      <w:r w:rsidR="004536FB">
        <w:rPr>
          <w:rFonts w:ascii="仿宋" w:eastAsia="仿宋" w:hAnsi="仿宋" w:cs="仿宋"/>
          <w:sz w:val="32"/>
          <w:szCs w:val="32"/>
        </w:rPr>
        <w:t>学校运转保障专项资金</w:t>
      </w:r>
      <w:r w:rsidR="002E32F3">
        <w:rPr>
          <w:rFonts w:ascii="仿宋" w:eastAsia="仿宋" w:hAnsi="仿宋" w:cs="仿宋" w:hint="eastAsia"/>
          <w:sz w:val="32"/>
          <w:szCs w:val="32"/>
        </w:rPr>
        <w:t>拨付时间较晚，因此未能全额</w:t>
      </w:r>
      <w:r w:rsidR="004536FB">
        <w:rPr>
          <w:rFonts w:ascii="仿宋" w:eastAsia="仿宋" w:hAnsi="仿宋" w:cs="仿宋" w:hint="eastAsia"/>
          <w:sz w:val="32"/>
          <w:szCs w:val="32"/>
        </w:rPr>
        <w:t>完</w:t>
      </w:r>
      <w:r w:rsidR="002E32F3">
        <w:rPr>
          <w:rFonts w:ascii="仿宋" w:eastAsia="仿宋" w:hAnsi="仿宋" w:cs="仿宋" w:hint="eastAsia"/>
          <w:sz w:val="32"/>
          <w:szCs w:val="32"/>
        </w:rPr>
        <w:t>成</w:t>
      </w:r>
      <w:r w:rsidR="004536FB">
        <w:rPr>
          <w:rFonts w:ascii="仿宋" w:eastAsia="仿宋" w:hAnsi="仿宋" w:cs="仿宋" w:hint="eastAsia"/>
          <w:sz w:val="32"/>
          <w:szCs w:val="32"/>
        </w:rPr>
        <w:t>，今后将加快相关资金执行进度，提高资金利用率。</w:t>
      </w:r>
    </w:p>
    <w:p w:rsidR="00EA0B55" w:rsidRDefault="00CD3839" w:rsidP="003804AE">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本单位</w:t>
      </w:r>
      <w:r w:rsidR="003804AE">
        <w:rPr>
          <w:rFonts w:ascii="仿宋_GB2312" w:eastAsia="仿宋_GB2312" w:hAnsi="仿宋" w:hint="eastAsia"/>
          <w:sz w:val="32"/>
          <w:szCs w:val="32"/>
        </w:rPr>
        <w:t>严格按照财务管理制度进行工作和管理，按市财政局的安排和布置执行内部控制管理，成立专门的内部控制小组进行单位日常的内控和内审。</w:t>
      </w:r>
    </w:p>
    <w:p w:rsidR="003804AE" w:rsidRDefault="00EA0B55" w:rsidP="003804AE">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本单位按照</w:t>
      </w:r>
      <w:r w:rsidRPr="00EA0B55">
        <w:rPr>
          <w:rFonts w:ascii="仿宋_GB2312" w:eastAsia="仿宋_GB2312" w:hAnsi="仿宋"/>
          <w:sz w:val="32"/>
          <w:szCs w:val="32"/>
        </w:rPr>
        <w:t>固定资产管理实施办法</w:t>
      </w:r>
      <w:r>
        <w:rPr>
          <w:rFonts w:ascii="仿宋_GB2312" w:eastAsia="仿宋_GB2312" w:hAnsi="仿宋" w:hint="eastAsia"/>
          <w:sz w:val="32"/>
          <w:szCs w:val="32"/>
        </w:rPr>
        <w:t>进行日常管理</w:t>
      </w:r>
      <w:r w:rsidRPr="00EA0B55">
        <w:rPr>
          <w:rFonts w:ascii="仿宋_GB2312" w:eastAsia="仿宋_GB2312" w:hAnsi="仿宋"/>
          <w:sz w:val="32"/>
          <w:szCs w:val="32"/>
        </w:rPr>
        <w:t>，进一步细化管理要求。针对固定资产验收登记、核算入账、领用移交、维修保管、清查盘点、出租出借、对外投资、回收处置、绩效管理等重点环节</w:t>
      </w:r>
      <w:r>
        <w:rPr>
          <w:rFonts w:ascii="仿宋_GB2312" w:eastAsia="仿宋_GB2312" w:hAnsi="仿宋" w:hint="eastAsia"/>
          <w:sz w:val="32"/>
          <w:szCs w:val="32"/>
        </w:rPr>
        <w:t>，</w:t>
      </w:r>
      <w:r w:rsidRPr="00EA0B55">
        <w:rPr>
          <w:rFonts w:ascii="仿宋_GB2312" w:eastAsia="仿宋_GB2312" w:hAnsi="仿宋"/>
          <w:sz w:val="32"/>
          <w:szCs w:val="32"/>
        </w:rPr>
        <w:t>明确操作规程，确保流程清晰、管理规范。严格落实政府会计准则制度等要求，按规定设置固定资产账簿，对固定资产增减变动及时进行会计处理，并定期与固定资产卡片进行核对，确保账卡相符。</w:t>
      </w:r>
    </w:p>
    <w:p w:rsidR="00F9339E" w:rsidRDefault="00F9339E">
      <w:pPr>
        <w:spacing w:line="360" w:lineRule="auto"/>
        <w:ind w:firstLineChars="200" w:firstLine="600"/>
        <w:rPr>
          <w:rFonts w:ascii="仿宋" w:eastAsia="仿宋" w:hAnsi="仿宋"/>
          <w:color w:val="0070C0"/>
          <w:sz w:val="30"/>
          <w:szCs w:val="30"/>
        </w:rPr>
      </w:pPr>
    </w:p>
    <w:sectPr w:rsidR="00F9339E">
      <w:pgSz w:w="11906" w:h="16838"/>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42" w:rsidRDefault="005D6842">
      <w:r>
        <w:separator/>
      </w:r>
    </w:p>
  </w:endnote>
  <w:endnote w:type="continuationSeparator" w:id="0">
    <w:p w:rsidR="005D6842" w:rsidRDefault="005D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C7" w:rsidRDefault="006826E1">
    <w:pPr>
      <w:pStyle w:val="a9"/>
      <w:jc w:val="center"/>
      <w:rPr>
        <w:rFonts w:ascii="仿宋" w:eastAsia="仿宋" w:hAnsi="仿宋"/>
      </w:rPr>
    </w:pPr>
    <w:sdt>
      <w:sdtPr>
        <w:rPr>
          <w:rFonts w:ascii="仿宋" w:eastAsia="仿宋" w:hAnsi="仿宋"/>
        </w:rPr>
        <w:id w:val="-1690983955"/>
      </w:sdtPr>
      <w:sdtEndPr/>
      <w:sdtContent>
        <w:r w:rsidR="008520C7">
          <w:rPr>
            <w:rFonts w:ascii="仿宋" w:eastAsia="仿宋" w:hAnsi="仿宋"/>
            <w:lang w:val="zh-CN"/>
          </w:rPr>
          <w:t xml:space="preserve"> </w:t>
        </w:r>
        <w:r w:rsidR="008520C7">
          <w:rPr>
            <w:rFonts w:ascii="仿宋" w:eastAsia="仿宋" w:hAnsi="仿宋"/>
            <w:b/>
            <w:bCs/>
          </w:rPr>
          <w:fldChar w:fldCharType="begin"/>
        </w:r>
        <w:r w:rsidR="008520C7">
          <w:rPr>
            <w:rFonts w:ascii="仿宋" w:eastAsia="仿宋" w:hAnsi="仿宋"/>
            <w:b/>
            <w:bCs/>
          </w:rPr>
          <w:instrText>PAGE</w:instrText>
        </w:r>
        <w:r w:rsidR="008520C7">
          <w:rPr>
            <w:rFonts w:ascii="仿宋" w:eastAsia="仿宋" w:hAnsi="仿宋"/>
            <w:b/>
            <w:bCs/>
          </w:rPr>
          <w:fldChar w:fldCharType="separate"/>
        </w:r>
        <w:r w:rsidR="00F56352">
          <w:rPr>
            <w:rFonts w:ascii="仿宋" w:eastAsia="仿宋" w:hAnsi="仿宋"/>
            <w:b/>
            <w:bCs/>
            <w:noProof/>
          </w:rPr>
          <w:t>16</w:t>
        </w:r>
        <w:r w:rsidR="008520C7">
          <w:rPr>
            <w:rFonts w:ascii="仿宋" w:eastAsia="仿宋" w:hAnsi="仿宋"/>
            <w:b/>
            <w:bCs/>
          </w:rPr>
          <w:fldChar w:fldCharType="end"/>
        </w:r>
        <w:r w:rsidR="008520C7">
          <w:rPr>
            <w:rFonts w:ascii="仿宋" w:eastAsia="仿宋" w:hAnsi="仿宋"/>
            <w:lang w:val="zh-CN"/>
          </w:rPr>
          <w:t xml:space="preserve"> / </w:t>
        </w:r>
        <w:r w:rsidR="008520C7">
          <w:rPr>
            <w:rFonts w:ascii="仿宋" w:eastAsia="仿宋" w:hAnsi="仿宋"/>
            <w:b/>
            <w:bCs/>
          </w:rPr>
          <w:fldChar w:fldCharType="begin"/>
        </w:r>
        <w:r w:rsidR="008520C7">
          <w:rPr>
            <w:rFonts w:ascii="仿宋" w:eastAsia="仿宋" w:hAnsi="仿宋"/>
            <w:b/>
            <w:bCs/>
          </w:rPr>
          <w:instrText>NUMPAGES</w:instrText>
        </w:r>
        <w:r w:rsidR="008520C7">
          <w:rPr>
            <w:rFonts w:ascii="仿宋" w:eastAsia="仿宋" w:hAnsi="仿宋"/>
            <w:b/>
            <w:bCs/>
          </w:rPr>
          <w:fldChar w:fldCharType="separate"/>
        </w:r>
        <w:r w:rsidR="00F56352">
          <w:rPr>
            <w:rFonts w:ascii="仿宋" w:eastAsia="仿宋" w:hAnsi="仿宋"/>
            <w:b/>
            <w:bCs/>
            <w:noProof/>
          </w:rPr>
          <w:t>23</w:t>
        </w:r>
        <w:r w:rsidR="008520C7">
          <w:rPr>
            <w:rFonts w:ascii="仿宋" w:eastAsia="仿宋" w:hAnsi="仿宋"/>
            <w:b/>
            <w:bCs/>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 w:eastAsia="仿宋" w:hAnsi="仿宋"/>
      </w:rPr>
      <w:id w:val="1038315459"/>
    </w:sdtPr>
    <w:sdtEndPr/>
    <w:sdtContent>
      <w:sdt>
        <w:sdtPr>
          <w:rPr>
            <w:rFonts w:ascii="仿宋" w:eastAsia="仿宋" w:hAnsi="仿宋"/>
          </w:rPr>
          <w:id w:val="-242650556"/>
        </w:sdtPr>
        <w:sdtEndPr/>
        <w:sdtContent>
          <w:p w:rsidR="008520C7" w:rsidRDefault="008520C7">
            <w:pPr>
              <w:pStyle w:val="a9"/>
              <w:jc w:val="center"/>
              <w:rPr>
                <w:rFonts w:ascii="仿宋" w:eastAsia="仿宋" w:hAnsi="仿宋"/>
              </w:rPr>
            </w:pPr>
            <w:r>
              <w:rPr>
                <w:rFonts w:ascii="仿宋" w:eastAsia="仿宋" w:hAnsi="仿宋"/>
                <w:lang w:val="zh-CN"/>
              </w:rPr>
              <w:t xml:space="preserve"> </w:t>
            </w:r>
            <w:r>
              <w:rPr>
                <w:rFonts w:ascii="仿宋" w:eastAsia="仿宋" w:hAnsi="仿宋"/>
                <w:b/>
                <w:bCs/>
              </w:rPr>
              <w:fldChar w:fldCharType="begin"/>
            </w:r>
            <w:r>
              <w:rPr>
                <w:rFonts w:ascii="仿宋" w:eastAsia="仿宋" w:hAnsi="仿宋"/>
                <w:b/>
                <w:bCs/>
              </w:rPr>
              <w:instrText>PAGE</w:instrText>
            </w:r>
            <w:r>
              <w:rPr>
                <w:rFonts w:ascii="仿宋" w:eastAsia="仿宋" w:hAnsi="仿宋"/>
                <w:b/>
                <w:bCs/>
              </w:rPr>
              <w:fldChar w:fldCharType="separate"/>
            </w:r>
            <w:r w:rsidR="00EA0B55">
              <w:rPr>
                <w:rFonts w:ascii="仿宋" w:eastAsia="仿宋" w:hAnsi="仿宋"/>
                <w:b/>
                <w:bCs/>
                <w:noProof/>
              </w:rPr>
              <w:t>1</w:t>
            </w:r>
            <w:r>
              <w:rPr>
                <w:rFonts w:ascii="仿宋" w:eastAsia="仿宋" w:hAnsi="仿宋"/>
                <w:b/>
                <w:bCs/>
              </w:rPr>
              <w:fldChar w:fldCharType="end"/>
            </w:r>
            <w:r>
              <w:rPr>
                <w:rFonts w:ascii="仿宋" w:eastAsia="仿宋" w:hAnsi="仿宋"/>
                <w:lang w:val="zh-CN"/>
              </w:rPr>
              <w:t xml:space="preserve"> / </w:t>
            </w:r>
            <w:r>
              <w:rPr>
                <w:rFonts w:ascii="仿宋" w:eastAsia="仿宋" w:hAnsi="仿宋"/>
                <w:b/>
                <w:bCs/>
              </w:rPr>
              <w:fldChar w:fldCharType="begin"/>
            </w:r>
            <w:r>
              <w:rPr>
                <w:rFonts w:ascii="仿宋" w:eastAsia="仿宋" w:hAnsi="仿宋"/>
                <w:b/>
                <w:bCs/>
              </w:rPr>
              <w:instrText>NUMPAGES</w:instrText>
            </w:r>
            <w:r>
              <w:rPr>
                <w:rFonts w:ascii="仿宋" w:eastAsia="仿宋" w:hAnsi="仿宋"/>
                <w:b/>
                <w:bCs/>
              </w:rPr>
              <w:fldChar w:fldCharType="separate"/>
            </w:r>
            <w:r w:rsidR="00EA0B55">
              <w:rPr>
                <w:rFonts w:ascii="仿宋" w:eastAsia="仿宋" w:hAnsi="仿宋"/>
                <w:b/>
                <w:bCs/>
                <w:noProof/>
              </w:rPr>
              <w:t>23</w:t>
            </w:r>
            <w:r>
              <w:rPr>
                <w:rFonts w:ascii="仿宋" w:eastAsia="仿宋" w:hAnsi="仿宋"/>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0024"/>
    </w:sdtPr>
    <w:sdtEndPr>
      <w:rPr>
        <w:rFonts w:ascii="Times New Roman" w:hAnsi="Times New Roman"/>
        <w:sz w:val="21"/>
        <w:szCs w:val="21"/>
      </w:rPr>
    </w:sdtEndPr>
    <w:sdtContent>
      <w:p w:rsidR="008520C7" w:rsidRDefault="008520C7">
        <w:pPr>
          <w:pStyle w:val="a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42" w:rsidRDefault="005D6842">
      <w:r>
        <w:separator/>
      </w:r>
    </w:p>
  </w:footnote>
  <w:footnote w:type="continuationSeparator" w:id="0">
    <w:p w:rsidR="005D6842" w:rsidRDefault="005D6842">
      <w:r>
        <w:continuationSeparator/>
      </w:r>
    </w:p>
  </w:footnote>
  <w:footnote w:id="1">
    <w:p w:rsidR="008520C7" w:rsidRDefault="008520C7">
      <w:pPr>
        <w:pStyle w:val="ac"/>
        <w:rPr>
          <w:rFonts w:asciiTheme="minorEastAsia" w:eastAsiaTheme="minorEastAsia" w:hAnsiTheme="minorEastAsia"/>
          <w:sz w:val="21"/>
          <w:szCs w:val="21"/>
        </w:rPr>
      </w:pPr>
      <w:r>
        <w:rPr>
          <w:rStyle w:val="af4"/>
        </w:rPr>
        <w:footnoteRef/>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表</w:t>
      </w:r>
      <w:r>
        <w:rPr>
          <w:rFonts w:asciiTheme="minorEastAsia" w:eastAsiaTheme="minorEastAsia" w:hAnsiTheme="minorEastAsia"/>
          <w:sz w:val="21"/>
          <w:szCs w:val="21"/>
        </w:rPr>
        <w:t xml:space="preserve"> 2-2 的“其他费用”包括“业务活动费用”</w:t>
      </w:r>
      <w:r>
        <w:rPr>
          <w:rFonts w:asciiTheme="minorEastAsia" w:eastAsiaTheme="minorEastAsia" w:hAnsiTheme="minorEastAsia" w:hint="eastAsia"/>
          <w:sz w:val="21"/>
          <w:szCs w:val="21"/>
        </w:rPr>
        <w:t>、</w:t>
      </w:r>
      <w:r>
        <w:rPr>
          <w:rFonts w:asciiTheme="minorEastAsia" w:eastAsiaTheme="minorEastAsia" w:hAnsiTheme="minorEastAsia"/>
          <w:sz w:val="21"/>
          <w:szCs w:val="21"/>
        </w:rPr>
        <w:t>“单位管理费用”</w:t>
      </w:r>
      <w:r>
        <w:rPr>
          <w:rFonts w:asciiTheme="minorEastAsia" w:eastAsiaTheme="minorEastAsia" w:hAnsiTheme="minorEastAsia" w:hint="eastAsia"/>
          <w:sz w:val="21"/>
          <w:szCs w:val="21"/>
        </w:rPr>
        <w:t>、</w:t>
      </w:r>
      <w:r>
        <w:rPr>
          <w:rFonts w:asciiTheme="minorEastAsia" w:eastAsiaTheme="minorEastAsia" w:hAnsiTheme="minorEastAsia"/>
          <w:sz w:val="21"/>
          <w:szCs w:val="21"/>
        </w:rPr>
        <w:t>“经营费用”等会计科目中的其他部分。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C7" w:rsidRDefault="008520C7">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C7" w:rsidRDefault="008520C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62931"/>
    <w:multiLevelType w:val="singleLevel"/>
    <w:tmpl w:val="D1A62931"/>
    <w:lvl w:ilvl="0">
      <w:start w:val="3"/>
      <w:numFmt w:val="decimal"/>
      <w:lvlText w:val="%1."/>
      <w:lvlJc w:val="left"/>
      <w:pPr>
        <w:tabs>
          <w:tab w:val="left" w:pos="312"/>
        </w:tabs>
      </w:pPr>
    </w:lvl>
  </w:abstractNum>
  <w:abstractNum w:abstractNumId="1">
    <w:nsid w:val="1AC79617"/>
    <w:multiLevelType w:val="singleLevel"/>
    <w:tmpl w:val="1AC79617"/>
    <w:lvl w:ilvl="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20"/>
  <w:drawingGridVerticalSpacing w:val="163"/>
  <w:noPunctuationKerning/>
  <w:characterSpacingControl w:val="doNotCompress"/>
  <w:noLineBreaksAfter w:lang="zh-CN" w:val="$([{£¥·‘“〈《「『【〔〖〝﹙﹛﹝＄（．［｛￡￥"/>
  <w:noLineBreaksBefore w:lang="zh-CN" w:val="!%),.:;&gt;?]}¢¨°·ˇˉ―‖’”…‰′″›℃∶、。〃〉》」』】〕〗〞︶︺︾﹀﹄﹚﹜﹞！＂％＇），．：；？］｀｜｝～￠"/>
  <w:footnotePr>
    <w:numFmt w:val="decimalEnclosedCircleChinese"/>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0A"/>
    <w:rsid w:val="00000769"/>
    <w:rsid w:val="00001875"/>
    <w:rsid w:val="00001DA2"/>
    <w:rsid w:val="00003542"/>
    <w:rsid w:val="00003D4F"/>
    <w:rsid w:val="00005D80"/>
    <w:rsid w:val="00006043"/>
    <w:rsid w:val="000073F5"/>
    <w:rsid w:val="0001053B"/>
    <w:rsid w:val="000116C9"/>
    <w:rsid w:val="00012C4B"/>
    <w:rsid w:val="00012EB0"/>
    <w:rsid w:val="00013EC7"/>
    <w:rsid w:val="0001401B"/>
    <w:rsid w:val="00014AA7"/>
    <w:rsid w:val="00015324"/>
    <w:rsid w:val="00016B3D"/>
    <w:rsid w:val="00017068"/>
    <w:rsid w:val="00020A10"/>
    <w:rsid w:val="000220CF"/>
    <w:rsid w:val="00022E5B"/>
    <w:rsid w:val="00024E2E"/>
    <w:rsid w:val="00030B80"/>
    <w:rsid w:val="0003107E"/>
    <w:rsid w:val="0003429E"/>
    <w:rsid w:val="000355A9"/>
    <w:rsid w:val="00035C9B"/>
    <w:rsid w:val="000406AA"/>
    <w:rsid w:val="00042520"/>
    <w:rsid w:val="00043D78"/>
    <w:rsid w:val="00044F77"/>
    <w:rsid w:val="00045215"/>
    <w:rsid w:val="0004568F"/>
    <w:rsid w:val="00045AB1"/>
    <w:rsid w:val="00051605"/>
    <w:rsid w:val="000518FB"/>
    <w:rsid w:val="000550B8"/>
    <w:rsid w:val="00057002"/>
    <w:rsid w:val="00060A24"/>
    <w:rsid w:val="00060F36"/>
    <w:rsid w:val="000648ED"/>
    <w:rsid w:val="000658F0"/>
    <w:rsid w:val="000671C8"/>
    <w:rsid w:val="00067E05"/>
    <w:rsid w:val="000705FA"/>
    <w:rsid w:val="00070862"/>
    <w:rsid w:val="00071A7A"/>
    <w:rsid w:val="00075C7E"/>
    <w:rsid w:val="00075F12"/>
    <w:rsid w:val="000774A6"/>
    <w:rsid w:val="00077A88"/>
    <w:rsid w:val="000823CD"/>
    <w:rsid w:val="000838FB"/>
    <w:rsid w:val="00084BB6"/>
    <w:rsid w:val="000850F5"/>
    <w:rsid w:val="00086A07"/>
    <w:rsid w:val="000870A3"/>
    <w:rsid w:val="00090C8A"/>
    <w:rsid w:val="000922B9"/>
    <w:rsid w:val="000949F2"/>
    <w:rsid w:val="000958AE"/>
    <w:rsid w:val="00097B38"/>
    <w:rsid w:val="000A12FF"/>
    <w:rsid w:val="000A16A6"/>
    <w:rsid w:val="000A2130"/>
    <w:rsid w:val="000A22D9"/>
    <w:rsid w:val="000A44B0"/>
    <w:rsid w:val="000A4CD0"/>
    <w:rsid w:val="000A514F"/>
    <w:rsid w:val="000A60C9"/>
    <w:rsid w:val="000A7312"/>
    <w:rsid w:val="000A7E42"/>
    <w:rsid w:val="000B1C40"/>
    <w:rsid w:val="000B1C95"/>
    <w:rsid w:val="000B7274"/>
    <w:rsid w:val="000B7A45"/>
    <w:rsid w:val="000C0493"/>
    <w:rsid w:val="000C08B8"/>
    <w:rsid w:val="000C092E"/>
    <w:rsid w:val="000C0C01"/>
    <w:rsid w:val="000C0F1F"/>
    <w:rsid w:val="000C29C6"/>
    <w:rsid w:val="000C3DEA"/>
    <w:rsid w:val="000C48D6"/>
    <w:rsid w:val="000C490D"/>
    <w:rsid w:val="000C5B8A"/>
    <w:rsid w:val="000C6630"/>
    <w:rsid w:val="000D069C"/>
    <w:rsid w:val="000D2D84"/>
    <w:rsid w:val="000D575F"/>
    <w:rsid w:val="000D7026"/>
    <w:rsid w:val="000E296D"/>
    <w:rsid w:val="000E2AFB"/>
    <w:rsid w:val="000E552E"/>
    <w:rsid w:val="000E607C"/>
    <w:rsid w:val="000E7147"/>
    <w:rsid w:val="000F050D"/>
    <w:rsid w:val="000F0E6A"/>
    <w:rsid w:val="000F0E76"/>
    <w:rsid w:val="000F1A84"/>
    <w:rsid w:val="000F486C"/>
    <w:rsid w:val="00101331"/>
    <w:rsid w:val="00101871"/>
    <w:rsid w:val="00102186"/>
    <w:rsid w:val="00102256"/>
    <w:rsid w:val="00102702"/>
    <w:rsid w:val="0010314B"/>
    <w:rsid w:val="00103C6B"/>
    <w:rsid w:val="00104C9B"/>
    <w:rsid w:val="00105AEE"/>
    <w:rsid w:val="00107B24"/>
    <w:rsid w:val="001107A6"/>
    <w:rsid w:val="001118AF"/>
    <w:rsid w:val="00111CD8"/>
    <w:rsid w:val="00112D8E"/>
    <w:rsid w:val="001142C8"/>
    <w:rsid w:val="001147E2"/>
    <w:rsid w:val="00115725"/>
    <w:rsid w:val="00115E97"/>
    <w:rsid w:val="0012075A"/>
    <w:rsid w:val="00122A2B"/>
    <w:rsid w:val="001249B1"/>
    <w:rsid w:val="00125531"/>
    <w:rsid w:val="00126554"/>
    <w:rsid w:val="00127BC8"/>
    <w:rsid w:val="00130483"/>
    <w:rsid w:val="00130C64"/>
    <w:rsid w:val="0013119C"/>
    <w:rsid w:val="001347A8"/>
    <w:rsid w:val="001360A0"/>
    <w:rsid w:val="00136B58"/>
    <w:rsid w:val="0013729D"/>
    <w:rsid w:val="001378A2"/>
    <w:rsid w:val="00141101"/>
    <w:rsid w:val="00141CC6"/>
    <w:rsid w:val="00143282"/>
    <w:rsid w:val="00144A75"/>
    <w:rsid w:val="0014526F"/>
    <w:rsid w:val="0015075E"/>
    <w:rsid w:val="001511CD"/>
    <w:rsid w:val="001632D2"/>
    <w:rsid w:val="0016377B"/>
    <w:rsid w:val="001641DD"/>
    <w:rsid w:val="001649F2"/>
    <w:rsid w:val="0016697A"/>
    <w:rsid w:val="00167CC1"/>
    <w:rsid w:val="00167DF7"/>
    <w:rsid w:val="00172398"/>
    <w:rsid w:val="001728C1"/>
    <w:rsid w:val="00173869"/>
    <w:rsid w:val="0018105E"/>
    <w:rsid w:val="001856D7"/>
    <w:rsid w:val="00186921"/>
    <w:rsid w:val="001871E1"/>
    <w:rsid w:val="001879A6"/>
    <w:rsid w:val="00192BFF"/>
    <w:rsid w:val="00193CDE"/>
    <w:rsid w:val="001942C0"/>
    <w:rsid w:val="001A066C"/>
    <w:rsid w:val="001A0727"/>
    <w:rsid w:val="001A206F"/>
    <w:rsid w:val="001A50A4"/>
    <w:rsid w:val="001B1C30"/>
    <w:rsid w:val="001B1E04"/>
    <w:rsid w:val="001B22EA"/>
    <w:rsid w:val="001B331A"/>
    <w:rsid w:val="001B5606"/>
    <w:rsid w:val="001B57C1"/>
    <w:rsid w:val="001B6347"/>
    <w:rsid w:val="001C449F"/>
    <w:rsid w:val="001C517D"/>
    <w:rsid w:val="001C53B3"/>
    <w:rsid w:val="001C553C"/>
    <w:rsid w:val="001C6110"/>
    <w:rsid w:val="001C74F9"/>
    <w:rsid w:val="001D0EC0"/>
    <w:rsid w:val="001D2EA7"/>
    <w:rsid w:val="001D6874"/>
    <w:rsid w:val="001D74A1"/>
    <w:rsid w:val="001E4D19"/>
    <w:rsid w:val="001E57FA"/>
    <w:rsid w:val="001F54C8"/>
    <w:rsid w:val="001F5A03"/>
    <w:rsid w:val="001F79E5"/>
    <w:rsid w:val="0020407F"/>
    <w:rsid w:val="0020598F"/>
    <w:rsid w:val="00206746"/>
    <w:rsid w:val="00206BB0"/>
    <w:rsid w:val="002076E3"/>
    <w:rsid w:val="00210A2B"/>
    <w:rsid w:val="002118F2"/>
    <w:rsid w:val="00214FEF"/>
    <w:rsid w:val="002175DD"/>
    <w:rsid w:val="00217E61"/>
    <w:rsid w:val="00217F6E"/>
    <w:rsid w:val="002209DF"/>
    <w:rsid w:val="00221E15"/>
    <w:rsid w:val="00224F54"/>
    <w:rsid w:val="00225950"/>
    <w:rsid w:val="00225E1C"/>
    <w:rsid w:val="00226734"/>
    <w:rsid w:val="00226EE9"/>
    <w:rsid w:val="00232060"/>
    <w:rsid w:val="00232F1D"/>
    <w:rsid w:val="00233FC4"/>
    <w:rsid w:val="00234B3B"/>
    <w:rsid w:val="00235F8B"/>
    <w:rsid w:val="00236D26"/>
    <w:rsid w:val="0024034A"/>
    <w:rsid w:val="002418CD"/>
    <w:rsid w:val="00241AA8"/>
    <w:rsid w:val="00242525"/>
    <w:rsid w:val="00242E1C"/>
    <w:rsid w:val="00243AED"/>
    <w:rsid w:val="00244DC8"/>
    <w:rsid w:val="00245188"/>
    <w:rsid w:val="0024707D"/>
    <w:rsid w:val="002512A3"/>
    <w:rsid w:val="00254782"/>
    <w:rsid w:val="0025565A"/>
    <w:rsid w:val="00255F1C"/>
    <w:rsid w:val="002565BE"/>
    <w:rsid w:val="002575F2"/>
    <w:rsid w:val="002578CB"/>
    <w:rsid w:val="00260466"/>
    <w:rsid w:val="00260805"/>
    <w:rsid w:val="00260A30"/>
    <w:rsid w:val="00260EEB"/>
    <w:rsid w:val="00262284"/>
    <w:rsid w:val="00262A7D"/>
    <w:rsid w:val="0026475C"/>
    <w:rsid w:val="00264D04"/>
    <w:rsid w:val="00264D9F"/>
    <w:rsid w:val="0026523B"/>
    <w:rsid w:val="00270F44"/>
    <w:rsid w:val="00271F2D"/>
    <w:rsid w:val="00272542"/>
    <w:rsid w:val="002744F3"/>
    <w:rsid w:val="00277626"/>
    <w:rsid w:val="00280B8A"/>
    <w:rsid w:val="00280F92"/>
    <w:rsid w:val="0028166B"/>
    <w:rsid w:val="002831B2"/>
    <w:rsid w:val="00291EB7"/>
    <w:rsid w:val="002924D5"/>
    <w:rsid w:val="00295DF2"/>
    <w:rsid w:val="00295E23"/>
    <w:rsid w:val="0029609F"/>
    <w:rsid w:val="0029654A"/>
    <w:rsid w:val="0029710A"/>
    <w:rsid w:val="002A04E4"/>
    <w:rsid w:val="002A1C06"/>
    <w:rsid w:val="002A2024"/>
    <w:rsid w:val="002A2C9B"/>
    <w:rsid w:val="002A3752"/>
    <w:rsid w:val="002A37E3"/>
    <w:rsid w:val="002A4231"/>
    <w:rsid w:val="002A534D"/>
    <w:rsid w:val="002B2B8B"/>
    <w:rsid w:val="002B388D"/>
    <w:rsid w:val="002B4B1E"/>
    <w:rsid w:val="002B588B"/>
    <w:rsid w:val="002B6211"/>
    <w:rsid w:val="002B62E2"/>
    <w:rsid w:val="002B7809"/>
    <w:rsid w:val="002B795A"/>
    <w:rsid w:val="002C183C"/>
    <w:rsid w:val="002C1D74"/>
    <w:rsid w:val="002C1F43"/>
    <w:rsid w:val="002C309E"/>
    <w:rsid w:val="002C4368"/>
    <w:rsid w:val="002C4683"/>
    <w:rsid w:val="002C604A"/>
    <w:rsid w:val="002D0E07"/>
    <w:rsid w:val="002D2483"/>
    <w:rsid w:val="002D26B5"/>
    <w:rsid w:val="002D2A22"/>
    <w:rsid w:val="002D4937"/>
    <w:rsid w:val="002D649B"/>
    <w:rsid w:val="002D67E7"/>
    <w:rsid w:val="002D6A3D"/>
    <w:rsid w:val="002E16FD"/>
    <w:rsid w:val="002E245A"/>
    <w:rsid w:val="002E32F3"/>
    <w:rsid w:val="002E3516"/>
    <w:rsid w:val="002E3759"/>
    <w:rsid w:val="002E45B4"/>
    <w:rsid w:val="002E691F"/>
    <w:rsid w:val="002E6C0C"/>
    <w:rsid w:val="002F0EA9"/>
    <w:rsid w:val="002F1523"/>
    <w:rsid w:val="002F34FA"/>
    <w:rsid w:val="002F3C42"/>
    <w:rsid w:val="002F4770"/>
    <w:rsid w:val="002F4EDB"/>
    <w:rsid w:val="002F6DCE"/>
    <w:rsid w:val="003000F8"/>
    <w:rsid w:val="003006A4"/>
    <w:rsid w:val="003012C1"/>
    <w:rsid w:val="00302AE0"/>
    <w:rsid w:val="003039C2"/>
    <w:rsid w:val="003060CB"/>
    <w:rsid w:val="00306E2E"/>
    <w:rsid w:val="00306F77"/>
    <w:rsid w:val="00307420"/>
    <w:rsid w:val="00311C3D"/>
    <w:rsid w:val="00314926"/>
    <w:rsid w:val="0032056A"/>
    <w:rsid w:val="00320698"/>
    <w:rsid w:val="00326C84"/>
    <w:rsid w:val="00327462"/>
    <w:rsid w:val="00333D5B"/>
    <w:rsid w:val="00335816"/>
    <w:rsid w:val="00341346"/>
    <w:rsid w:val="00341BEE"/>
    <w:rsid w:val="00341C57"/>
    <w:rsid w:val="00343C87"/>
    <w:rsid w:val="003462B8"/>
    <w:rsid w:val="003479F1"/>
    <w:rsid w:val="00350559"/>
    <w:rsid w:val="00354927"/>
    <w:rsid w:val="00361205"/>
    <w:rsid w:val="0036131C"/>
    <w:rsid w:val="0036266F"/>
    <w:rsid w:val="003632B8"/>
    <w:rsid w:val="0036359D"/>
    <w:rsid w:val="00364BE9"/>
    <w:rsid w:val="00365C39"/>
    <w:rsid w:val="0036707D"/>
    <w:rsid w:val="003707CA"/>
    <w:rsid w:val="00371E8B"/>
    <w:rsid w:val="00372264"/>
    <w:rsid w:val="0037232F"/>
    <w:rsid w:val="00373254"/>
    <w:rsid w:val="0037524B"/>
    <w:rsid w:val="003804AE"/>
    <w:rsid w:val="00381C97"/>
    <w:rsid w:val="00382847"/>
    <w:rsid w:val="003829A0"/>
    <w:rsid w:val="0038357D"/>
    <w:rsid w:val="00385BA4"/>
    <w:rsid w:val="00387FD3"/>
    <w:rsid w:val="00392067"/>
    <w:rsid w:val="00393FE8"/>
    <w:rsid w:val="00394F7D"/>
    <w:rsid w:val="003969ED"/>
    <w:rsid w:val="003979C6"/>
    <w:rsid w:val="003A1794"/>
    <w:rsid w:val="003A1EE9"/>
    <w:rsid w:val="003A405A"/>
    <w:rsid w:val="003A6767"/>
    <w:rsid w:val="003B58BB"/>
    <w:rsid w:val="003B5EAE"/>
    <w:rsid w:val="003B78FC"/>
    <w:rsid w:val="003C0A80"/>
    <w:rsid w:val="003C4B8E"/>
    <w:rsid w:val="003C5B87"/>
    <w:rsid w:val="003C5BB6"/>
    <w:rsid w:val="003C62A8"/>
    <w:rsid w:val="003D072F"/>
    <w:rsid w:val="003D1F35"/>
    <w:rsid w:val="003D3EA0"/>
    <w:rsid w:val="003D5F6D"/>
    <w:rsid w:val="003E1876"/>
    <w:rsid w:val="003E18C3"/>
    <w:rsid w:val="003E3A15"/>
    <w:rsid w:val="003E44B6"/>
    <w:rsid w:val="003E52D0"/>
    <w:rsid w:val="003E74FE"/>
    <w:rsid w:val="003E75AE"/>
    <w:rsid w:val="003F0EC3"/>
    <w:rsid w:val="003F1734"/>
    <w:rsid w:val="003F1EE5"/>
    <w:rsid w:val="003F37D7"/>
    <w:rsid w:val="003F3DC0"/>
    <w:rsid w:val="003F532D"/>
    <w:rsid w:val="003F6B4B"/>
    <w:rsid w:val="003F7411"/>
    <w:rsid w:val="0040197A"/>
    <w:rsid w:val="0040235A"/>
    <w:rsid w:val="00404858"/>
    <w:rsid w:val="00406A6E"/>
    <w:rsid w:val="00407AD0"/>
    <w:rsid w:val="00410E70"/>
    <w:rsid w:val="00411585"/>
    <w:rsid w:val="00411BEA"/>
    <w:rsid w:val="004124B2"/>
    <w:rsid w:val="00412F4A"/>
    <w:rsid w:val="0041350E"/>
    <w:rsid w:val="004152A1"/>
    <w:rsid w:val="00415CA8"/>
    <w:rsid w:val="00420B87"/>
    <w:rsid w:val="004217D6"/>
    <w:rsid w:val="00422763"/>
    <w:rsid w:val="0042361A"/>
    <w:rsid w:val="00423902"/>
    <w:rsid w:val="00423A5F"/>
    <w:rsid w:val="004247B7"/>
    <w:rsid w:val="00426813"/>
    <w:rsid w:val="00426BB1"/>
    <w:rsid w:val="00431DB6"/>
    <w:rsid w:val="00431E78"/>
    <w:rsid w:val="004365FA"/>
    <w:rsid w:val="00436998"/>
    <w:rsid w:val="00437111"/>
    <w:rsid w:val="00437AB5"/>
    <w:rsid w:val="00441A52"/>
    <w:rsid w:val="00441A6C"/>
    <w:rsid w:val="004455B3"/>
    <w:rsid w:val="004479CB"/>
    <w:rsid w:val="00450B61"/>
    <w:rsid w:val="0045156C"/>
    <w:rsid w:val="004536FB"/>
    <w:rsid w:val="004546B3"/>
    <w:rsid w:val="00455A18"/>
    <w:rsid w:val="004560AC"/>
    <w:rsid w:val="00460758"/>
    <w:rsid w:val="00460839"/>
    <w:rsid w:val="00461438"/>
    <w:rsid w:val="0046160E"/>
    <w:rsid w:val="0046582D"/>
    <w:rsid w:val="004672EE"/>
    <w:rsid w:val="0047032C"/>
    <w:rsid w:val="00473604"/>
    <w:rsid w:val="00473EE6"/>
    <w:rsid w:val="00474044"/>
    <w:rsid w:val="004744DB"/>
    <w:rsid w:val="004755AE"/>
    <w:rsid w:val="004756F4"/>
    <w:rsid w:val="00475A1E"/>
    <w:rsid w:val="00475C1D"/>
    <w:rsid w:val="00477567"/>
    <w:rsid w:val="004823A1"/>
    <w:rsid w:val="00487EC4"/>
    <w:rsid w:val="004939D3"/>
    <w:rsid w:val="00493C54"/>
    <w:rsid w:val="0049482B"/>
    <w:rsid w:val="00497183"/>
    <w:rsid w:val="004A0918"/>
    <w:rsid w:val="004A0FFA"/>
    <w:rsid w:val="004A5AA1"/>
    <w:rsid w:val="004A75E4"/>
    <w:rsid w:val="004B1FFF"/>
    <w:rsid w:val="004B347A"/>
    <w:rsid w:val="004B4201"/>
    <w:rsid w:val="004B481F"/>
    <w:rsid w:val="004B67B2"/>
    <w:rsid w:val="004C0072"/>
    <w:rsid w:val="004C08A5"/>
    <w:rsid w:val="004C0AD5"/>
    <w:rsid w:val="004C1B17"/>
    <w:rsid w:val="004C2304"/>
    <w:rsid w:val="004C2A23"/>
    <w:rsid w:val="004C2B6C"/>
    <w:rsid w:val="004C307C"/>
    <w:rsid w:val="004C426F"/>
    <w:rsid w:val="004D463C"/>
    <w:rsid w:val="004D7C97"/>
    <w:rsid w:val="004E075C"/>
    <w:rsid w:val="004E1E4A"/>
    <w:rsid w:val="004E2C9F"/>
    <w:rsid w:val="004E4555"/>
    <w:rsid w:val="004E612E"/>
    <w:rsid w:val="004E6ABC"/>
    <w:rsid w:val="004E73C0"/>
    <w:rsid w:val="004E7CFD"/>
    <w:rsid w:val="004F185B"/>
    <w:rsid w:val="004F2020"/>
    <w:rsid w:val="004F23C8"/>
    <w:rsid w:val="004F294C"/>
    <w:rsid w:val="004F4CDF"/>
    <w:rsid w:val="004F617B"/>
    <w:rsid w:val="004F6DCF"/>
    <w:rsid w:val="004F749E"/>
    <w:rsid w:val="004F7669"/>
    <w:rsid w:val="00501133"/>
    <w:rsid w:val="00501429"/>
    <w:rsid w:val="00503E30"/>
    <w:rsid w:val="0050421A"/>
    <w:rsid w:val="00505893"/>
    <w:rsid w:val="005058E0"/>
    <w:rsid w:val="00505ED0"/>
    <w:rsid w:val="005136AC"/>
    <w:rsid w:val="00514C0A"/>
    <w:rsid w:val="00515777"/>
    <w:rsid w:val="00517E82"/>
    <w:rsid w:val="00520829"/>
    <w:rsid w:val="00522778"/>
    <w:rsid w:val="00522A14"/>
    <w:rsid w:val="00524170"/>
    <w:rsid w:val="005263C4"/>
    <w:rsid w:val="005265FF"/>
    <w:rsid w:val="00526F99"/>
    <w:rsid w:val="00527657"/>
    <w:rsid w:val="00530903"/>
    <w:rsid w:val="00531AE8"/>
    <w:rsid w:val="00531EC4"/>
    <w:rsid w:val="0053361D"/>
    <w:rsid w:val="00535062"/>
    <w:rsid w:val="0053530D"/>
    <w:rsid w:val="0053720C"/>
    <w:rsid w:val="00537CB8"/>
    <w:rsid w:val="005434A6"/>
    <w:rsid w:val="0054542F"/>
    <w:rsid w:val="005471A0"/>
    <w:rsid w:val="00550C5C"/>
    <w:rsid w:val="00552C69"/>
    <w:rsid w:val="00555575"/>
    <w:rsid w:val="005570BA"/>
    <w:rsid w:val="00561665"/>
    <w:rsid w:val="0056294E"/>
    <w:rsid w:val="00565210"/>
    <w:rsid w:val="00565A04"/>
    <w:rsid w:val="00567528"/>
    <w:rsid w:val="00576B53"/>
    <w:rsid w:val="00586B31"/>
    <w:rsid w:val="00587292"/>
    <w:rsid w:val="005929B4"/>
    <w:rsid w:val="00595F93"/>
    <w:rsid w:val="005A1DB5"/>
    <w:rsid w:val="005A4D96"/>
    <w:rsid w:val="005A6D77"/>
    <w:rsid w:val="005A7093"/>
    <w:rsid w:val="005A7C46"/>
    <w:rsid w:val="005B1194"/>
    <w:rsid w:val="005B1AE9"/>
    <w:rsid w:val="005B2D7B"/>
    <w:rsid w:val="005B5A3C"/>
    <w:rsid w:val="005B703E"/>
    <w:rsid w:val="005C0A7D"/>
    <w:rsid w:val="005C1012"/>
    <w:rsid w:val="005C1440"/>
    <w:rsid w:val="005C284E"/>
    <w:rsid w:val="005C3A71"/>
    <w:rsid w:val="005C4BBB"/>
    <w:rsid w:val="005C7B69"/>
    <w:rsid w:val="005D28B0"/>
    <w:rsid w:val="005D3D84"/>
    <w:rsid w:val="005D55D8"/>
    <w:rsid w:val="005D6099"/>
    <w:rsid w:val="005D6706"/>
    <w:rsid w:val="005D6842"/>
    <w:rsid w:val="005D6852"/>
    <w:rsid w:val="005E0029"/>
    <w:rsid w:val="005E1967"/>
    <w:rsid w:val="005E1BA0"/>
    <w:rsid w:val="005F0174"/>
    <w:rsid w:val="005F2993"/>
    <w:rsid w:val="005F37A4"/>
    <w:rsid w:val="005F3894"/>
    <w:rsid w:val="005F3F3D"/>
    <w:rsid w:val="005F4691"/>
    <w:rsid w:val="005F6324"/>
    <w:rsid w:val="005F7596"/>
    <w:rsid w:val="006019C3"/>
    <w:rsid w:val="00601C9D"/>
    <w:rsid w:val="006032DD"/>
    <w:rsid w:val="006046F3"/>
    <w:rsid w:val="00606051"/>
    <w:rsid w:val="00612313"/>
    <w:rsid w:val="00613747"/>
    <w:rsid w:val="00614EDD"/>
    <w:rsid w:val="00616C81"/>
    <w:rsid w:val="00622158"/>
    <w:rsid w:val="00622D9B"/>
    <w:rsid w:val="006236B4"/>
    <w:rsid w:val="00623787"/>
    <w:rsid w:val="006244E0"/>
    <w:rsid w:val="0062468A"/>
    <w:rsid w:val="00626C88"/>
    <w:rsid w:val="00626D13"/>
    <w:rsid w:val="00631E9A"/>
    <w:rsid w:val="00631F22"/>
    <w:rsid w:val="00633D13"/>
    <w:rsid w:val="00634924"/>
    <w:rsid w:val="00635C52"/>
    <w:rsid w:val="00636295"/>
    <w:rsid w:val="0063799F"/>
    <w:rsid w:val="00640FAA"/>
    <w:rsid w:val="00641CEE"/>
    <w:rsid w:val="00642B29"/>
    <w:rsid w:val="00642DA5"/>
    <w:rsid w:val="00642E1E"/>
    <w:rsid w:val="0064338C"/>
    <w:rsid w:val="00643467"/>
    <w:rsid w:val="0064438F"/>
    <w:rsid w:val="00646035"/>
    <w:rsid w:val="006461C9"/>
    <w:rsid w:val="00646F24"/>
    <w:rsid w:val="00650DF3"/>
    <w:rsid w:val="00652400"/>
    <w:rsid w:val="00653A00"/>
    <w:rsid w:val="0066061A"/>
    <w:rsid w:val="006607A6"/>
    <w:rsid w:val="006612B3"/>
    <w:rsid w:val="0066282D"/>
    <w:rsid w:val="00663DCC"/>
    <w:rsid w:val="00664F21"/>
    <w:rsid w:val="006650B1"/>
    <w:rsid w:val="006654E2"/>
    <w:rsid w:val="006679F2"/>
    <w:rsid w:val="00667AC0"/>
    <w:rsid w:val="006711E6"/>
    <w:rsid w:val="006714D3"/>
    <w:rsid w:val="00671C86"/>
    <w:rsid w:val="006725E8"/>
    <w:rsid w:val="00677BD2"/>
    <w:rsid w:val="00677E15"/>
    <w:rsid w:val="00681398"/>
    <w:rsid w:val="00682700"/>
    <w:rsid w:val="006855DB"/>
    <w:rsid w:val="00686B5D"/>
    <w:rsid w:val="006906FD"/>
    <w:rsid w:val="00691B55"/>
    <w:rsid w:val="006922D7"/>
    <w:rsid w:val="00692810"/>
    <w:rsid w:val="006933EE"/>
    <w:rsid w:val="0069599C"/>
    <w:rsid w:val="00695A9C"/>
    <w:rsid w:val="00696848"/>
    <w:rsid w:val="006A14CE"/>
    <w:rsid w:val="006A3E5A"/>
    <w:rsid w:val="006A4575"/>
    <w:rsid w:val="006A470F"/>
    <w:rsid w:val="006A591A"/>
    <w:rsid w:val="006A6C27"/>
    <w:rsid w:val="006A6D16"/>
    <w:rsid w:val="006B160E"/>
    <w:rsid w:val="006B31A3"/>
    <w:rsid w:val="006B3DF3"/>
    <w:rsid w:val="006B4B49"/>
    <w:rsid w:val="006B4BB9"/>
    <w:rsid w:val="006B53BB"/>
    <w:rsid w:val="006B699C"/>
    <w:rsid w:val="006B6C70"/>
    <w:rsid w:val="006B770E"/>
    <w:rsid w:val="006C0FCF"/>
    <w:rsid w:val="006C50EE"/>
    <w:rsid w:val="006C54FA"/>
    <w:rsid w:val="006C5F4C"/>
    <w:rsid w:val="006C5FFC"/>
    <w:rsid w:val="006D00A4"/>
    <w:rsid w:val="006D0CB8"/>
    <w:rsid w:val="006D16E2"/>
    <w:rsid w:val="006D1EE1"/>
    <w:rsid w:val="006D2ED7"/>
    <w:rsid w:val="006D3976"/>
    <w:rsid w:val="006D534E"/>
    <w:rsid w:val="006D70C1"/>
    <w:rsid w:val="006D71AA"/>
    <w:rsid w:val="006E3072"/>
    <w:rsid w:val="006E4FA4"/>
    <w:rsid w:val="006E5499"/>
    <w:rsid w:val="006E5D09"/>
    <w:rsid w:val="006E5D2B"/>
    <w:rsid w:val="006E6377"/>
    <w:rsid w:val="006E73BF"/>
    <w:rsid w:val="006F021E"/>
    <w:rsid w:val="006F1820"/>
    <w:rsid w:val="006F25B2"/>
    <w:rsid w:val="006F2E86"/>
    <w:rsid w:val="006F483D"/>
    <w:rsid w:val="006F6017"/>
    <w:rsid w:val="00701D9F"/>
    <w:rsid w:val="00702C4F"/>
    <w:rsid w:val="00706EF1"/>
    <w:rsid w:val="007071EF"/>
    <w:rsid w:val="007110C3"/>
    <w:rsid w:val="00711204"/>
    <w:rsid w:val="00711D7D"/>
    <w:rsid w:val="007124F0"/>
    <w:rsid w:val="007129EC"/>
    <w:rsid w:val="00714952"/>
    <w:rsid w:val="00715ED1"/>
    <w:rsid w:val="007164D9"/>
    <w:rsid w:val="00716FF6"/>
    <w:rsid w:val="007174F1"/>
    <w:rsid w:val="007209C1"/>
    <w:rsid w:val="00720A59"/>
    <w:rsid w:val="0072221C"/>
    <w:rsid w:val="007236DE"/>
    <w:rsid w:val="00723E0A"/>
    <w:rsid w:val="00726964"/>
    <w:rsid w:val="00727924"/>
    <w:rsid w:val="00730223"/>
    <w:rsid w:val="00730F22"/>
    <w:rsid w:val="00731692"/>
    <w:rsid w:val="00733312"/>
    <w:rsid w:val="0073481D"/>
    <w:rsid w:val="00734FF6"/>
    <w:rsid w:val="0073576C"/>
    <w:rsid w:val="0073658A"/>
    <w:rsid w:val="00740007"/>
    <w:rsid w:val="00740BAC"/>
    <w:rsid w:val="00740CDE"/>
    <w:rsid w:val="00740DE7"/>
    <w:rsid w:val="007414ED"/>
    <w:rsid w:val="0074244B"/>
    <w:rsid w:val="00743ACF"/>
    <w:rsid w:val="0074448F"/>
    <w:rsid w:val="00747295"/>
    <w:rsid w:val="007504A0"/>
    <w:rsid w:val="007512AA"/>
    <w:rsid w:val="00751775"/>
    <w:rsid w:val="007525E1"/>
    <w:rsid w:val="00752FCF"/>
    <w:rsid w:val="007609BC"/>
    <w:rsid w:val="00764ED2"/>
    <w:rsid w:val="00764FF4"/>
    <w:rsid w:val="007665B0"/>
    <w:rsid w:val="00766611"/>
    <w:rsid w:val="00767014"/>
    <w:rsid w:val="00767F8B"/>
    <w:rsid w:val="00770333"/>
    <w:rsid w:val="00771B04"/>
    <w:rsid w:val="007741A2"/>
    <w:rsid w:val="007743BB"/>
    <w:rsid w:val="00777CBF"/>
    <w:rsid w:val="00777D9B"/>
    <w:rsid w:val="00780577"/>
    <w:rsid w:val="007830C8"/>
    <w:rsid w:val="00784432"/>
    <w:rsid w:val="007849C7"/>
    <w:rsid w:val="00786101"/>
    <w:rsid w:val="00786547"/>
    <w:rsid w:val="007879D6"/>
    <w:rsid w:val="00790B09"/>
    <w:rsid w:val="007920E6"/>
    <w:rsid w:val="00792C51"/>
    <w:rsid w:val="00792CCC"/>
    <w:rsid w:val="00793A3A"/>
    <w:rsid w:val="0079478B"/>
    <w:rsid w:val="00796211"/>
    <w:rsid w:val="00797D2C"/>
    <w:rsid w:val="007A13F6"/>
    <w:rsid w:val="007A187E"/>
    <w:rsid w:val="007A1AA9"/>
    <w:rsid w:val="007A2C86"/>
    <w:rsid w:val="007A35DA"/>
    <w:rsid w:val="007A39AE"/>
    <w:rsid w:val="007A40FD"/>
    <w:rsid w:val="007A421E"/>
    <w:rsid w:val="007A469B"/>
    <w:rsid w:val="007A4786"/>
    <w:rsid w:val="007A5415"/>
    <w:rsid w:val="007A5B34"/>
    <w:rsid w:val="007A615C"/>
    <w:rsid w:val="007A62A2"/>
    <w:rsid w:val="007B1999"/>
    <w:rsid w:val="007B1D2C"/>
    <w:rsid w:val="007B47C4"/>
    <w:rsid w:val="007B5070"/>
    <w:rsid w:val="007B667C"/>
    <w:rsid w:val="007B69B1"/>
    <w:rsid w:val="007B77E3"/>
    <w:rsid w:val="007B7E1B"/>
    <w:rsid w:val="007C1794"/>
    <w:rsid w:val="007C1FDD"/>
    <w:rsid w:val="007C434F"/>
    <w:rsid w:val="007D1094"/>
    <w:rsid w:val="007D1993"/>
    <w:rsid w:val="007D2C9B"/>
    <w:rsid w:val="007D3AB6"/>
    <w:rsid w:val="007D3B7B"/>
    <w:rsid w:val="007D42FD"/>
    <w:rsid w:val="007D4D1D"/>
    <w:rsid w:val="007D73B8"/>
    <w:rsid w:val="007E1BDE"/>
    <w:rsid w:val="007E416E"/>
    <w:rsid w:val="007E4F26"/>
    <w:rsid w:val="007E6D06"/>
    <w:rsid w:val="007F0ECD"/>
    <w:rsid w:val="007F599C"/>
    <w:rsid w:val="00800A2F"/>
    <w:rsid w:val="00803997"/>
    <w:rsid w:val="0080433F"/>
    <w:rsid w:val="0080608F"/>
    <w:rsid w:val="008076DD"/>
    <w:rsid w:val="00812534"/>
    <w:rsid w:val="00812D33"/>
    <w:rsid w:val="00813CEF"/>
    <w:rsid w:val="00814A7E"/>
    <w:rsid w:val="00814C59"/>
    <w:rsid w:val="008208C6"/>
    <w:rsid w:val="00833BC1"/>
    <w:rsid w:val="00834D1B"/>
    <w:rsid w:val="00836735"/>
    <w:rsid w:val="00842CE8"/>
    <w:rsid w:val="00843DFE"/>
    <w:rsid w:val="008448EA"/>
    <w:rsid w:val="008450E5"/>
    <w:rsid w:val="00846D3C"/>
    <w:rsid w:val="00850F58"/>
    <w:rsid w:val="008511AB"/>
    <w:rsid w:val="00851D08"/>
    <w:rsid w:val="008520C7"/>
    <w:rsid w:val="0085324C"/>
    <w:rsid w:val="00854754"/>
    <w:rsid w:val="00855C5B"/>
    <w:rsid w:val="00860269"/>
    <w:rsid w:val="00860828"/>
    <w:rsid w:val="0086092B"/>
    <w:rsid w:val="00861692"/>
    <w:rsid w:val="00861849"/>
    <w:rsid w:val="00862B5E"/>
    <w:rsid w:val="00864E15"/>
    <w:rsid w:val="00865022"/>
    <w:rsid w:val="00865169"/>
    <w:rsid w:val="0086562A"/>
    <w:rsid w:val="008720EF"/>
    <w:rsid w:val="008736B6"/>
    <w:rsid w:val="008746C9"/>
    <w:rsid w:val="0087529C"/>
    <w:rsid w:val="00875EE4"/>
    <w:rsid w:val="00876A3C"/>
    <w:rsid w:val="00877315"/>
    <w:rsid w:val="00877A24"/>
    <w:rsid w:val="00880271"/>
    <w:rsid w:val="0088144D"/>
    <w:rsid w:val="00883315"/>
    <w:rsid w:val="0088771A"/>
    <w:rsid w:val="00887726"/>
    <w:rsid w:val="00891ADF"/>
    <w:rsid w:val="008932E6"/>
    <w:rsid w:val="008969B9"/>
    <w:rsid w:val="00896F79"/>
    <w:rsid w:val="008970B2"/>
    <w:rsid w:val="008A01F2"/>
    <w:rsid w:val="008A1933"/>
    <w:rsid w:val="008A4757"/>
    <w:rsid w:val="008A59E2"/>
    <w:rsid w:val="008A6808"/>
    <w:rsid w:val="008A6F86"/>
    <w:rsid w:val="008A6F88"/>
    <w:rsid w:val="008A7C7E"/>
    <w:rsid w:val="008B04D9"/>
    <w:rsid w:val="008B15BD"/>
    <w:rsid w:val="008B1627"/>
    <w:rsid w:val="008B1F63"/>
    <w:rsid w:val="008B28F1"/>
    <w:rsid w:val="008B2E64"/>
    <w:rsid w:val="008B51CA"/>
    <w:rsid w:val="008B567B"/>
    <w:rsid w:val="008B6796"/>
    <w:rsid w:val="008B79BE"/>
    <w:rsid w:val="008B7A59"/>
    <w:rsid w:val="008B7FCC"/>
    <w:rsid w:val="008C0D96"/>
    <w:rsid w:val="008C19F8"/>
    <w:rsid w:val="008C2745"/>
    <w:rsid w:val="008C2F7E"/>
    <w:rsid w:val="008C3CB2"/>
    <w:rsid w:val="008C637F"/>
    <w:rsid w:val="008C75A9"/>
    <w:rsid w:val="008C76B3"/>
    <w:rsid w:val="008C7BD1"/>
    <w:rsid w:val="008D19C1"/>
    <w:rsid w:val="008D572D"/>
    <w:rsid w:val="008D5831"/>
    <w:rsid w:val="008D724A"/>
    <w:rsid w:val="008D7E10"/>
    <w:rsid w:val="008E028E"/>
    <w:rsid w:val="008E045B"/>
    <w:rsid w:val="008F1C64"/>
    <w:rsid w:val="008F3413"/>
    <w:rsid w:val="008F503B"/>
    <w:rsid w:val="008F5402"/>
    <w:rsid w:val="008F585F"/>
    <w:rsid w:val="008F5D94"/>
    <w:rsid w:val="008F6B03"/>
    <w:rsid w:val="008F7815"/>
    <w:rsid w:val="009012E9"/>
    <w:rsid w:val="00903A27"/>
    <w:rsid w:val="00903F99"/>
    <w:rsid w:val="0090411D"/>
    <w:rsid w:val="009075BA"/>
    <w:rsid w:val="00907FF9"/>
    <w:rsid w:val="0091054E"/>
    <w:rsid w:val="0091076A"/>
    <w:rsid w:val="0091446D"/>
    <w:rsid w:val="009169A1"/>
    <w:rsid w:val="0091765A"/>
    <w:rsid w:val="009229CB"/>
    <w:rsid w:val="00923503"/>
    <w:rsid w:val="00924777"/>
    <w:rsid w:val="00925B0E"/>
    <w:rsid w:val="00927D0E"/>
    <w:rsid w:val="00930473"/>
    <w:rsid w:val="00930589"/>
    <w:rsid w:val="009332C6"/>
    <w:rsid w:val="00934774"/>
    <w:rsid w:val="00937427"/>
    <w:rsid w:val="0093781D"/>
    <w:rsid w:val="00937B78"/>
    <w:rsid w:val="009423B4"/>
    <w:rsid w:val="0094550F"/>
    <w:rsid w:val="00945533"/>
    <w:rsid w:val="009468C6"/>
    <w:rsid w:val="00950524"/>
    <w:rsid w:val="00950D55"/>
    <w:rsid w:val="0095233A"/>
    <w:rsid w:val="0095338A"/>
    <w:rsid w:val="00955C1D"/>
    <w:rsid w:val="009578F6"/>
    <w:rsid w:val="00957B36"/>
    <w:rsid w:val="009618E4"/>
    <w:rsid w:val="00962DA3"/>
    <w:rsid w:val="00963596"/>
    <w:rsid w:val="00964AD8"/>
    <w:rsid w:val="00965DBE"/>
    <w:rsid w:val="00967196"/>
    <w:rsid w:val="00967D6A"/>
    <w:rsid w:val="009703E3"/>
    <w:rsid w:val="009737A2"/>
    <w:rsid w:val="009743AE"/>
    <w:rsid w:val="009774A4"/>
    <w:rsid w:val="00977B40"/>
    <w:rsid w:val="00980B1B"/>
    <w:rsid w:val="009817D4"/>
    <w:rsid w:val="009821E0"/>
    <w:rsid w:val="00983664"/>
    <w:rsid w:val="00985693"/>
    <w:rsid w:val="009864F1"/>
    <w:rsid w:val="009866C3"/>
    <w:rsid w:val="00991971"/>
    <w:rsid w:val="00993989"/>
    <w:rsid w:val="00995352"/>
    <w:rsid w:val="00997FE0"/>
    <w:rsid w:val="009A00CB"/>
    <w:rsid w:val="009A107B"/>
    <w:rsid w:val="009B35B8"/>
    <w:rsid w:val="009B4632"/>
    <w:rsid w:val="009B52BD"/>
    <w:rsid w:val="009B5943"/>
    <w:rsid w:val="009C660A"/>
    <w:rsid w:val="009C6945"/>
    <w:rsid w:val="009C6A68"/>
    <w:rsid w:val="009C73C4"/>
    <w:rsid w:val="009D02E8"/>
    <w:rsid w:val="009D08C4"/>
    <w:rsid w:val="009D0CEB"/>
    <w:rsid w:val="009D16C6"/>
    <w:rsid w:val="009D2234"/>
    <w:rsid w:val="009D2BB8"/>
    <w:rsid w:val="009D32F6"/>
    <w:rsid w:val="009D3F7C"/>
    <w:rsid w:val="009D5DF1"/>
    <w:rsid w:val="009D5FAB"/>
    <w:rsid w:val="009E05EB"/>
    <w:rsid w:val="009E093F"/>
    <w:rsid w:val="009E141C"/>
    <w:rsid w:val="009E2C9D"/>
    <w:rsid w:val="009E4B57"/>
    <w:rsid w:val="009E502C"/>
    <w:rsid w:val="009E6850"/>
    <w:rsid w:val="009E741F"/>
    <w:rsid w:val="009E77BE"/>
    <w:rsid w:val="009F0947"/>
    <w:rsid w:val="009F0BB5"/>
    <w:rsid w:val="009F4AE2"/>
    <w:rsid w:val="009F7648"/>
    <w:rsid w:val="009F7D10"/>
    <w:rsid w:val="00A00594"/>
    <w:rsid w:val="00A01115"/>
    <w:rsid w:val="00A0176B"/>
    <w:rsid w:val="00A02014"/>
    <w:rsid w:val="00A032C4"/>
    <w:rsid w:val="00A061D1"/>
    <w:rsid w:val="00A073CC"/>
    <w:rsid w:val="00A10F2D"/>
    <w:rsid w:val="00A16626"/>
    <w:rsid w:val="00A213D5"/>
    <w:rsid w:val="00A21A32"/>
    <w:rsid w:val="00A21FEA"/>
    <w:rsid w:val="00A222E8"/>
    <w:rsid w:val="00A2343E"/>
    <w:rsid w:val="00A2362E"/>
    <w:rsid w:val="00A23F13"/>
    <w:rsid w:val="00A23FA1"/>
    <w:rsid w:val="00A27823"/>
    <w:rsid w:val="00A27A8B"/>
    <w:rsid w:val="00A32AF8"/>
    <w:rsid w:val="00A37F32"/>
    <w:rsid w:val="00A41653"/>
    <w:rsid w:val="00A42009"/>
    <w:rsid w:val="00A421E7"/>
    <w:rsid w:val="00A424FD"/>
    <w:rsid w:val="00A434AC"/>
    <w:rsid w:val="00A4484A"/>
    <w:rsid w:val="00A448AF"/>
    <w:rsid w:val="00A452C6"/>
    <w:rsid w:val="00A46F63"/>
    <w:rsid w:val="00A477A8"/>
    <w:rsid w:val="00A529E9"/>
    <w:rsid w:val="00A545EF"/>
    <w:rsid w:val="00A56FD5"/>
    <w:rsid w:val="00A57049"/>
    <w:rsid w:val="00A57128"/>
    <w:rsid w:val="00A5748B"/>
    <w:rsid w:val="00A60012"/>
    <w:rsid w:val="00A61BAF"/>
    <w:rsid w:val="00A62A45"/>
    <w:rsid w:val="00A6410D"/>
    <w:rsid w:val="00A648F7"/>
    <w:rsid w:val="00A65DD0"/>
    <w:rsid w:val="00A66251"/>
    <w:rsid w:val="00A666DE"/>
    <w:rsid w:val="00A71702"/>
    <w:rsid w:val="00A801F7"/>
    <w:rsid w:val="00A825B3"/>
    <w:rsid w:val="00A83C2E"/>
    <w:rsid w:val="00A84BDA"/>
    <w:rsid w:val="00A8512D"/>
    <w:rsid w:val="00A85965"/>
    <w:rsid w:val="00A85A1B"/>
    <w:rsid w:val="00A85AA4"/>
    <w:rsid w:val="00A92C70"/>
    <w:rsid w:val="00A9347D"/>
    <w:rsid w:val="00A9749A"/>
    <w:rsid w:val="00AA237B"/>
    <w:rsid w:val="00AA27AA"/>
    <w:rsid w:val="00AA3279"/>
    <w:rsid w:val="00AA6622"/>
    <w:rsid w:val="00AB11FF"/>
    <w:rsid w:val="00AB21C5"/>
    <w:rsid w:val="00AB29FE"/>
    <w:rsid w:val="00AB30EB"/>
    <w:rsid w:val="00AB45B7"/>
    <w:rsid w:val="00AB467A"/>
    <w:rsid w:val="00AB46CD"/>
    <w:rsid w:val="00AC0063"/>
    <w:rsid w:val="00AC03FA"/>
    <w:rsid w:val="00AC0926"/>
    <w:rsid w:val="00AC1135"/>
    <w:rsid w:val="00AC3057"/>
    <w:rsid w:val="00AC3816"/>
    <w:rsid w:val="00AC6726"/>
    <w:rsid w:val="00AD13BA"/>
    <w:rsid w:val="00AD21D8"/>
    <w:rsid w:val="00AD4528"/>
    <w:rsid w:val="00AD5B1E"/>
    <w:rsid w:val="00AD64D8"/>
    <w:rsid w:val="00AD664A"/>
    <w:rsid w:val="00AD68E9"/>
    <w:rsid w:val="00AD6D2F"/>
    <w:rsid w:val="00AD6ECB"/>
    <w:rsid w:val="00AD777D"/>
    <w:rsid w:val="00AE1020"/>
    <w:rsid w:val="00AE1314"/>
    <w:rsid w:val="00AE2036"/>
    <w:rsid w:val="00AE2A4A"/>
    <w:rsid w:val="00AE38F9"/>
    <w:rsid w:val="00AE43CB"/>
    <w:rsid w:val="00AE5BF4"/>
    <w:rsid w:val="00AE7679"/>
    <w:rsid w:val="00AF142D"/>
    <w:rsid w:val="00AF36B2"/>
    <w:rsid w:val="00B00EC2"/>
    <w:rsid w:val="00B02483"/>
    <w:rsid w:val="00B0253E"/>
    <w:rsid w:val="00B02717"/>
    <w:rsid w:val="00B02824"/>
    <w:rsid w:val="00B02ECB"/>
    <w:rsid w:val="00B04717"/>
    <w:rsid w:val="00B06B5A"/>
    <w:rsid w:val="00B1082D"/>
    <w:rsid w:val="00B11421"/>
    <w:rsid w:val="00B12FFA"/>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745"/>
    <w:rsid w:val="00B2705D"/>
    <w:rsid w:val="00B33151"/>
    <w:rsid w:val="00B3377D"/>
    <w:rsid w:val="00B33F3B"/>
    <w:rsid w:val="00B3430E"/>
    <w:rsid w:val="00B34981"/>
    <w:rsid w:val="00B3547B"/>
    <w:rsid w:val="00B356D5"/>
    <w:rsid w:val="00B360D6"/>
    <w:rsid w:val="00B36A81"/>
    <w:rsid w:val="00B37D40"/>
    <w:rsid w:val="00B41000"/>
    <w:rsid w:val="00B4189C"/>
    <w:rsid w:val="00B41D7D"/>
    <w:rsid w:val="00B435C2"/>
    <w:rsid w:val="00B452A3"/>
    <w:rsid w:val="00B45668"/>
    <w:rsid w:val="00B46F09"/>
    <w:rsid w:val="00B538B3"/>
    <w:rsid w:val="00B53FA0"/>
    <w:rsid w:val="00B55C9E"/>
    <w:rsid w:val="00B56BDF"/>
    <w:rsid w:val="00B56FFD"/>
    <w:rsid w:val="00B64639"/>
    <w:rsid w:val="00B66A20"/>
    <w:rsid w:val="00B66DFA"/>
    <w:rsid w:val="00B7000A"/>
    <w:rsid w:val="00B70B10"/>
    <w:rsid w:val="00B70D3D"/>
    <w:rsid w:val="00B70FA1"/>
    <w:rsid w:val="00B74BFC"/>
    <w:rsid w:val="00B75401"/>
    <w:rsid w:val="00B77092"/>
    <w:rsid w:val="00B772C7"/>
    <w:rsid w:val="00B776A4"/>
    <w:rsid w:val="00B80B9E"/>
    <w:rsid w:val="00B84383"/>
    <w:rsid w:val="00B84C5E"/>
    <w:rsid w:val="00B867AF"/>
    <w:rsid w:val="00B872F3"/>
    <w:rsid w:val="00B9048C"/>
    <w:rsid w:val="00B90BCD"/>
    <w:rsid w:val="00B94B0D"/>
    <w:rsid w:val="00B94D48"/>
    <w:rsid w:val="00B96775"/>
    <w:rsid w:val="00B96F4A"/>
    <w:rsid w:val="00B97A87"/>
    <w:rsid w:val="00B97AEA"/>
    <w:rsid w:val="00B97FDF"/>
    <w:rsid w:val="00BA06DD"/>
    <w:rsid w:val="00BA2565"/>
    <w:rsid w:val="00BA26D4"/>
    <w:rsid w:val="00BA2B73"/>
    <w:rsid w:val="00BA388C"/>
    <w:rsid w:val="00BA44C0"/>
    <w:rsid w:val="00BA507F"/>
    <w:rsid w:val="00BA5B2C"/>
    <w:rsid w:val="00BA607A"/>
    <w:rsid w:val="00BA78BA"/>
    <w:rsid w:val="00BB12DD"/>
    <w:rsid w:val="00BB3C7E"/>
    <w:rsid w:val="00BB3E64"/>
    <w:rsid w:val="00BB4200"/>
    <w:rsid w:val="00BB64FC"/>
    <w:rsid w:val="00BB74E8"/>
    <w:rsid w:val="00BB7500"/>
    <w:rsid w:val="00BB7D40"/>
    <w:rsid w:val="00BC0C02"/>
    <w:rsid w:val="00BC1094"/>
    <w:rsid w:val="00BC34C9"/>
    <w:rsid w:val="00BC601D"/>
    <w:rsid w:val="00BC7868"/>
    <w:rsid w:val="00BC7986"/>
    <w:rsid w:val="00BD0E70"/>
    <w:rsid w:val="00BD47E1"/>
    <w:rsid w:val="00BD66D3"/>
    <w:rsid w:val="00BD79A5"/>
    <w:rsid w:val="00BE43F0"/>
    <w:rsid w:val="00BE4E10"/>
    <w:rsid w:val="00BE53D4"/>
    <w:rsid w:val="00BE5647"/>
    <w:rsid w:val="00BE7B8D"/>
    <w:rsid w:val="00BF3FCA"/>
    <w:rsid w:val="00BF44B7"/>
    <w:rsid w:val="00BF47F2"/>
    <w:rsid w:val="00BF5B3E"/>
    <w:rsid w:val="00BF6014"/>
    <w:rsid w:val="00BF607B"/>
    <w:rsid w:val="00BF65F2"/>
    <w:rsid w:val="00BF7B52"/>
    <w:rsid w:val="00C008F7"/>
    <w:rsid w:val="00C01B87"/>
    <w:rsid w:val="00C044F1"/>
    <w:rsid w:val="00C045E7"/>
    <w:rsid w:val="00C05E36"/>
    <w:rsid w:val="00C075D7"/>
    <w:rsid w:val="00C07A96"/>
    <w:rsid w:val="00C10000"/>
    <w:rsid w:val="00C1044D"/>
    <w:rsid w:val="00C11439"/>
    <w:rsid w:val="00C13953"/>
    <w:rsid w:val="00C15451"/>
    <w:rsid w:val="00C15595"/>
    <w:rsid w:val="00C15C1A"/>
    <w:rsid w:val="00C166CD"/>
    <w:rsid w:val="00C16B2A"/>
    <w:rsid w:val="00C16B33"/>
    <w:rsid w:val="00C1790C"/>
    <w:rsid w:val="00C203CB"/>
    <w:rsid w:val="00C213DB"/>
    <w:rsid w:val="00C23082"/>
    <w:rsid w:val="00C231D1"/>
    <w:rsid w:val="00C23562"/>
    <w:rsid w:val="00C23A79"/>
    <w:rsid w:val="00C23CB8"/>
    <w:rsid w:val="00C255E4"/>
    <w:rsid w:val="00C26B4E"/>
    <w:rsid w:val="00C276D0"/>
    <w:rsid w:val="00C3339F"/>
    <w:rsid w:val="00C34EE9"/>
    <w:rsid w:val="00C352E7"/>
    <w:rsid w:val="00C36E64"/>
    <w:rsid w:val="00C40963"/>
    <w:rsid w:val="00C433E7"/>
    <w:rsid w:val="00C43528"/>
    <w:rsid w:val="00C4553B"/>
    <w:rsid w:val="00C46656"/>
    <w:rsid w:val="00C47EC6"/>
    <w:rsid w:val="00C5163F"/>
    <w:rsid w:val="00C52A95"/>
    <w:rsid w:val="00C52F21"/>
    <w:rsid w:val="00C54573"/>
    <w:rsid w:val="00C553BF"/>
    <w:rsid w:val="00C56782"/>
    <w:rsid w:val="00C57F8B"/>
    <w:rsid w:val="00C602DB"/>
    <w:rsid w:val="00C60AEC"/>
    <w:rsid w:val="00C619C2"/>
    <w:rsid w:val="00C62797"/>
    <w:rsid w:val="00C62E3B"/>
    <w:rsid w:val="00C63B64"/>
    <w:rsid w:val="00C63C48"/>
    <w:rsid w:val="00C65109"/>
    <w:rsid w:val="00C65293"/>
    <w:rsid w:val="00C6552D"/>
    <w:rsid w:val="00C65AE6"/>
    <w:rsid w:val="00C6626F"/>
    <w:rsid w:val="00C7150F"/>
    <w:rsid w:val="00C74859"/>
    <w:rsid w:val="00C75F73"/>
    <w:rsid w:val="00C777CC"/>
    <w:rsid w:val="00C8099A"/>
    <w:rsid w:val="00C80FAD"/>
    <w:rsid w:val="00C83042"/>
    <w:rsid w:val="00C83787"/>
    <w:rsid w:val="00C866A6"/>
    <w:rsid w:val="00C90FBE"/>
    <w:rsid w:val="00C92B1B"/>
    <w:rsid w:val="00CA1A2E"/>
    <w:rsid w:val="00CA1BE2"/>
    <w:rsid w:val="00CA2C19"/>
    <w:rsid w:val="00CA32A1"/>
    <w:rsid w:val="00CB4445"/>
    <w:rsid w:val="00CB5731"/>
    <w:rsid w:val="00CB5860"/>
    <w:rsid w:val="00CB607A"/>
    <w:rsid w:val="00CB6B22"/>
    <w:rsid w:val="00CB6EA8"/>
    <w:rsid w:val="00CB72CE"/>
    <w:rsid w:val="00CB7D4C"/>
    <w:rsid w:val="00CC4457"/>
    <w:rsid w:val="00CC55F4"/>
    <w:rsid w:val="00CC66EE"/>
    <w:rsid w:val="00CC79A3"/>
    <w:rsid w:val="00CD129B"/>
    <w:rsid w:val="00CD1458"/>
    <w:rsid w:val="00CD368E"/>
    <w:rsid w:val="00CD3839"/>
    <w:rsid w:val="00CD3C50"/>
    <w:rsid w:val="00CD4527"/>
    <w:rsid w:val="00CD4F74"/>
    <w:rsid w:val="00CD5553"/>
    <w:rsid w:val="00CD7D13"/>
    <w:rsid w:val="00CE44FA"/>
    <w:rsid w:val="00CE4669"/>
    <w:rsid w:val="00CE573F"/>
    <w:rsid w:val="00CF1BE4"/>
    <w:rsid w:val="00CF2CF6"/>
    <w:rsid w:val="00CF33CA"/>
    <w:rsid w:val="00CF33E1"/>
    <w:rsid w:val="00CF44F5"/>
    <w:rsid w:val="00CF6C5C"/>
    <w:rsid w:val="00CF78D1"/>
    <w:rsid w:val="00D00F00"/>
    <w:rsid w:val="00D01E09"/>
    <w:rsid w:val="00D0257F"/>
    <w:rsid w:val="00D02D5A"/>
    <w:rsid w:val="00D02F77"/>
    <w:rsid w:val="00D02FEA"/>
    <w:rsid w:val="00D03309"/>
    <w:rsid w:val="00D038FE"/>
    <w:rsid w:val="00D03AD7"/>
    <w:rsid w:val="00D0593A"/>
    <w:rsid w:val="00D0657D"/>
    <w:rsid w:val="00D104AE"/>
    <w:rsid w:val="00D11B1F"/>
    <w:rsid w:val="00D11F79"/>
    <w:rsid w:val="00D13688"/>
    <w:rsid w:val="00D1421B"/>
    <w:rsid w:val="00D14F02"/>
    <w:rsid w:val="00D15577"/>
    <w:rsid w:val="00D15C32"/>
    <w:rsid w:val="00D16251"/>
    <w:rsid w:val="00D16EAC"/>
    <w:rsid w:val="00D20FEE"/>
    <w:rsid w:val="00D210DE"/>
    <w:rsid w:val="00D21E9D"/>
    <w:rsid w:val="00D23115"/>
    <w:rsid w:val="00D23367"/>
    <w:rsid w:val="00D23C33"/>
    <w:rsid w:val="00D253CA"/>
    <w:rsid w:val="00D25A65"/>
    <w:rsid w:val="00D26E01"/>
    <w:rsid w:val="00D3510F"/>
    <w:rsid w:val="00D359E0"/>
    <w:rsid w:val="00D37A1E"/>
    <w:rsid w:val="00D41427"/>
    <w:rsid w:val="00D43AA4"/>
    <w:rsid w:val="00D43EDC"/>
    <w:rsid w:val="00D43F43"/>
    <w:rsid w:val="00D45E6C"/>
    <w:rsid w:val="00D46778"/>
    <w:rsid w:val="00D46C1C"/>
    <w:rsid w:val="00D47619"/>
    <w:rsid w:val="00D47CAC"/>
    <w:rsid w:val="00D52453"/>
    <w:rsid w:val="00D557A7"/>
    <w:rsid w:val="00D5633E"/>
    <w:rsid w:val="00D6023E"/>
    <w:rsid w:val="00D60E05"/>
    <w:rsid w:val="00D620E3"/>
    <w:rsid w:val="00D63170"/>
    <w:rsid w:val="00D63178"/>
    <w:rsid w:val="00D71C47"/>
    <w:rsid w:val="00D72A8D"/>
    <w:rsid w:val="00D72AAC"/>
    <w:rsid w:val="00D73B12"/>
    <w:rsid w:val="00D74517"/>
    <w:rsid w:val="00D74C8B"/>
    <w:rsid w:val="00D770EE"/>
    <w:rsid w:val="00D80172"/>
    <w:rsid w:val="00D806D2"/>
    <w:rsid w:val="00D81037"/>
    <w:rsid w:val="00D85774"/>
    <w:rsid w:val="00D85F66"/>
    <w:rsid w:val="00D87F28"/>
    <w:rsid w:val="00D90EE9"/>
    <w:rsid w:val="00D91667"/>
    <w:rsid w:val="00D92264"/>
    <w:rsid w:val="00D92B04"/>
    <w:rsid w:val="00D9374B"/>
    <w:rsid w:val="00D9507A"/>
    <w:rsid w:val="00D96174"/>
    <w:rsid w:val="00D97F8F"/>
    <w:rsid w:val="00DA20BE"/>
    <w:rsid w:val="00DA31A8"/>
    <w:rsid w:val="00DA367D"/>
    <w:rsid w:val="00DA39AB"/>
    <w:rsid w:val="00DA3FAD"/>
    <w:rsid w:val="00DA44F7"/>
    <w:rsid w:val="00DA45BE"/>
    <w:rsid w:val="00DA4907"/>
    <w:rsid w:val="00DA5ED6"/>
    <w:rsid w:val="00DA6E21"/>
    <w:rsid w:val="00DB3184"/>
    <w:rsid w:val="00DB3F50"/>
    <w:rsid w:val="00DC0319"/>
    <w:rsid w:val="00DC3754"/>
    <w:rsid w:val="00DC5844"/>
    <w:rsid w:val="00DC6455"/>
    <w:rsid w:val="00DC7624"/>
    <w:rsid w:val="00DD089B"/>
    <w:rsid w:val="00DD231D"/>
    <w:rsid w:val="00DD71E9"/>
    <w:rsid w:val="00DD79D0"/>
    <w:rsid w:val="00DD7D0E"/>
    <w:rsid w:val="00DE3B46"/>
    <w:rsid w:val="00DE40B3"/>
    <w:rsid w:val="00DE4DA6"/>
    <w:rsid w:val="00DE6091"/>
    <w:rsid w:val="00DE7517"/>
    <w:rsid w:val="00DF0933"/>
    <w:rsid w:val="00DF0DB9"/>
    <w:rsid w:val="00DF19C0"/>
    <w:rsid w:val="00DF3034"/>
    <w:rsid w:val="00DF3DDE"/>
    <w:rsid w:val="00DF538C"/>
    <w:rsid w:val="00DF7E35"/>
    <w:rsid w:val="00E00131"/>
    <w:rsid w:val="00E00576"/>
    <w:rsid w:val="00E00B93"/>
    <w:rsid w:val="00E01FD8"/>
    <w:rsid w:val="00E077DF"/>
    <w:rsid w:val="00E12DEF"/>
    <w:rsid w:val="00E15B51"/>
    <w:rsid w:val="00E20046"/>
    <w:rsid w:val="00E21686"/>
    <w:rsid w:val="00E2211B"/>
    <w:rsid w:val="00E22A5B"/>
    <w:rsid w:val="00E23A42"/>
    <w:rsid w:val="00E24019"/>
    <w:rsid w:val="00E273DF"/>
    <w:rsid w:val="00E27E4D"/>
    <w:rsid w:val="00E32724"/>
    <w:rsid w:val="00E359EB"/>
    <w:rsid w:val="00E361AB"/>
    <w:rsid w:val="00E36C28"/>
    <w:rsid w:val="00E3734B"/>
    <w:rsid w:val="00E41E7C"/>
    <w:rsid w:val="00E45D20"/>
    <w:rsid w:val="00E462A1"/>
    <w:rsid w:val="00E46782"/>
    <w:rsid w:val="00E51D7C"/>
    <w:rsid w:val="00E52320"/>
    <w:rsid w:val="00E53712"/>
    <w:rsid w:val="00E55005"/>
    <w:rsid w:val="00E55A5A"/>
    <w:rsid w:val="00E56826"/>
    <w:rsid w:val="00E62281"/>
    <w:rsid w:val="00E63622"/>
    <w:rsid w:val="00E652D7"/>
    <w:rsid w:val="00E663A5"/>
    <w:rsid w:val="00E6712C"/>
    <w:rsid w:val="00E6783C"/>
    <w:rsid w:val="00E721A9"/>
    <w:rsid w:val="00E75BFB"/>
    <w:rsid w:val="00E772C1"/>
    <w:rsid w:val="00E81195"/>
    <w:rsid w:val="00E815FE"/>
    <w:rsid w:val="00E82EE0"/>
    <w:rsid w:val="00E84692"/>
    <w:rsid w:val="00E84730"/>
    <w:rsid w:val="00E84D7B"/>
    <w:rsid w:val="00E84F67"/>
    <w:rsid w:val="00E8556A"/>
    <w:rsid w:val="00E85700"/>
    <w:rsid w:val="00E85E09"/>
    <w:rsid w:val="00E9042F"/>
    <w:rsid w:val="00E9382B"/>
    <w:rsid w:val="00E944C5"/>
    <w:rsid w:val="00E94EBF"/>
    <w:rsid w:val="00E96904"/>
    <w:rsid w:val="00E97CBD"/>
    <w:rsid w:val="00EA0B55"/>
    <w:rsid w:val="00EA13B2"/>
    <w:rsid w:val="00EA2FAB"/>
    <w:rsid w:val="00EA679F"/>
    <w:rsid w:val="00EA6D7B"/>
    <w:rsid w:val="00EB2DA0"/>
    <w:rsid w:val="00EB3F54"/>
    <w:rsid w:val="00EB42CE"/>
    <w:rsid w:val="00EB5466"/>
    <w:rsid w:val="00EB577F"/>
    <w:rsid w:val="00EB62BD"/>
    <w:rsid w:val="00EB6FEC"/>
    <w:rsid w:val="00EB772E"/>
    <w:rsid w:val="00EB785C"/>
    <w:rsid w:val="00EC0C88"/>
    <w:rsid w:val="00EC1B82"/>
    <w:rsid w:val="00EC4E80"/>
    <w:rsid w:val="00EC7E4D"/>
    <w:rsid w:val="00EC7EFF"/>
    <w:rsid w:val="00ED1FF0"/>
    <w:rsid w:val="00EE0A6D"/>
    <w:rsid w:val="00EE24DF"/>
    <w:rsid w:val="00EE578C"/>
    <w:rsid w:val="00EE736F"/>
    <w:rsid w:val="00EF10B0"/>
    <w:rsid w:val="00EF22FE"/>
    <w:rsid w:val="00EF331A"/>
    <w:rsid w:val="00EF477C"/>
    <w:rsid w:val="00EF4C3E"/>
    <w:rsid w:val="00EF6209"/>
    <w:rsid w:val="00EF7EF7"/>
    <w:rsid w:val="00F0068D"/>
    <w:rsid w:val="00F00A6A"/>
    <w:rsid w:val="00F02260"/>
    <w:rsid w:val="00F04150"/>
    <w:rsid w:val="00F042D5"/>
    <w:rsid w:val="00F05263"/>
    <w:rsid w:val="00F066E6"/>
    <w:rsid w:val="00F06876"/>
    <w:rsid w:val="00F07048"/>
    <w:rsid w:val="00F147FA"/>
    <w:rsid w:val="00F2030A"/>
    <w:rsid w:val="00F2048A"/>
    <w:rsid w:val="00F20600"/>
    <w:rsid w:val="00F20682"/>
    <w:rsid w:val="00F2097C"/>
    <w:rsid w:val="00F20A86"/>
    <w:rsid w:val="00F218D0"/>
    <w:rsid w:val="00F263B1"/>
    <w:rsid w:val="00F26C18"/>
    <w:rsid w:val="00F26FCD"/>
    <w:rsid w:val="00F3250D"/>
    <w:rsid w:val="00F3306D"/>
    <w:rsid w:val="00F34F5C"/>
    <w:rsid w:val="00F3527A"/>
    <w:rsid w:val="00F36C1A"/>
    <w:rsid w:val="00F37642"/>
    <w:rsid w:val="00F37A3B"/>
    <w:rsid w:val="00F37D14"/>
    <w:rsid w:val="00F4044E"/>
    <w:rsid w:val="00F404CA"/>
    <w:rsid w:val="00F416EB"/>
    <w:rsid w:val="00F44EF8"/>
    <w:rsid w:val="00F46C03"/>
    <w:rsid w:val="00F51970"/>
    <w:rsid w:val="00F53643"/>
    <w:rsid w:val="00F547C3"/>
    <w:rsid w:val="00F55204"/>
    <w:rsid w:val="00F56352"/>
    <w:rsid w:val="00F56D58"/>
    <w:rsid w:val="00F56F7C"/>
    <w:rsid w:val="00F574D0"/>
    <w:rsid w:val="00F612A8"/>
    <w:rsid w:val="00F61BB1"/>
    <w:rsid w:val="00F623A0"/>
    <w:rsid w:val="00F62AB0"/>
    <w:rsid w:val="00F63F7F"/>
    <w:rsid w:val="00F640F3"/>
    <w:rsid w:val="00F71BAC"/>
    <w:rsid w:val="00F73C56"/>
    <w:rsid w:val="00F740A8"/>
    <w:rsid w:val="00F77E17"/>
    <w:rsid w:val="00F77E30"/>
    <w:rsid w:val="00F77F9A"/>
    <w:rsid w:val="00F8103F"/>
    <w:rsid w:val="00F814AF"/>
    <w:rsid w:val="00F8153C"/>
    <w:rsid w:val="00F825C7"/>
    <w:rsid w:val="00F82C69"/>
    <w:rsid w:val="00F91D30"/>
    <w:rsid w:val="00F92942"/>
    <w:rsid w:val="00F9339E"/>
    <w:rsid w:val="00F93C93"/>
    <w:rsid w:val="00F9496C"/>
    <w:rsid w:val="00F95EA5"/>
    <w:rsid w:val="00F96111"/>
    <w:rsid w:val="00F9665A"/>
    <w:rsid w:val="00FA2442"/>
    <w:rsid w:val="00FA7BE7"/>
    <w:rsid w:val="00FB0081"/>
    <w:rsid w:val="00FB1CFD"/>
    <w:rsid w:val="00FB5F96"/>
    <w:rsid w:val="00FB6724"/>
    <w:rsid w:val="00FB6969"/>
    <w:rsid w:val="00FC030A"/>
    <w:rsid w:val="00FC0842"/>
    <w:rsid w:val="00FC29B5"/>
    <w:rsid w:val="00FD0526"/>
    <w:rsid w:val="00FD0A65"/>
    <w:rsid w:val="00FD1C7C"/>
    <w:rsid w:val="00FD1EDD"/>
    <w:rsid w:val="00FD6DA2"/>
    <w:rsid w:val="00FD7CD9"/>
    <w:rsid w:val="00FE0CB2"/>
    <w:rsid w:val="00FE51F8"/>
    <w:rsid w:val="00FE7B21"/>
    <w:rsid w:val="00FF2EB0"/>
    <w:rsid w:val="00FF413B"/>
    <w:rsid w:val="00FF540B"/>
    <w:rsid w:val="029F7BBA"/>
    <w:rsid w:val="03EF3EBE"/>
    <w:rsid w:val="06ED7B55"/>
    <w:rsid w:val="08BB41C4"/>
    <w:rsid w:val="09A71DD4"/>
    <w:rsid w:val="09DB5A42"/>
    <w:rsid w:val="0B683C73"/>
    <w:rsid w:val="0B801934"/>
    <w:rsid w:val="0BA83DBF"/>
    <w:rsid w:val="0C0000E3"/>
    <w:rsid w:val="0C002F86"/>
    <w:rsid w:val="0C1D28C8"/>
    <w:rsid w:val="0F281C8E"/>
    <w:rsid w:val="0F9A5C11"/>
    <w:rsid w:val="106E6475"/>
    <w:rsid w:val="11571580"/>
    <w:rsid w:val="12533C20"/>
    <w:rsid w:val="137228B7"/>
    <w:rsid w:val="13DF2F4B"/>
    <w:rsid w:val="147A7CA1"/>
    <w:rsid w:val="162D1484"/>
    <w:rsid w:val="17203968"/>
    <w:rsid w:val="176E6749"/>
    <w:rsid w:val="190943FD"/>
    <w:rsid w:val="194C41A2"/>
    <w:rsid w:val="19C911CE"/>
    <w:rsid w:val="19CC64C5"/>
    <w:rsid w:val="19E6543B"/>
    <w:rsid w:val="1A8846F7"/>
    <w:rsid w:val="1BA2279D"/>
    <w:rsid w:val="1BDD7480"/>
    <w:rsid w:val="1D0E671F"/>
    <w:rsid w:val="1D590126"/>
    <w:rsid w:val="1DC57DAF"/>
    <w:rsid w:val="1E4E4D40"/>
    <w:rsid w:val="1F0B3FB7"/>
    <w:rsid w:val="20BF0E4A"/>
    <w:rsid w:val="219813EA"/>
    <w:rsid w:val="25186637"/>
    <w:rsid w:val="253533C5"/>
    <w:rsid w:val="256E139B"/>
    <w:rsid w:val="25986D72"/>
    <w:rsid w:val="25C07769"/>
    <w:rsid w:val="25C6791F"/>
    <w:rsid w:val="295D392A"/>
    <w:rsid w:val="2A5D3C60"/>
    <w:rsid w:val="2A7206A3"/>
    <w:rsid w:val="2ACC0667"/>
    <w:rsid w:val="2AEE502C"/>
    <w:rsid w:val="2B42677D"/>
    <w:rsid w:val="2B873022"/>
    <w:rsid w:val="2CF6456B"/>
    <w:rsid w:val="2E691D45"/>
    <w:rsid w:val="2FFC4700"/>
    <w:rsid w:val="312471AE"/>
    <w:rsid w:val="3217196E"/>
    <w:rsid w:val="32920CB3"/>
    <w:rsid w:val="32A84462"/>
    <w:rsid w:val="34660969"/>
    <w:rsid w:val="34B61A22"/>
    <w:rsid w:val="34CE3358"/>
    <w:rsid w:val="3581018C"/>
    <w:rsid w:val="36585409"/>
    <w:rsid w:val="36F60A58"/>
    <w:rsid w:val="37601390"/>
    <w:rsid w:val="392C4A6D"/>
    <w:rsid w:val="39A44463"/>
    <w:rsid w:val="3AE15444"/>
    <w:rsid w:val="3DB637BE"/>
    <w:rsid w:val="3F263985"/>
    <w:rsid w:val="4048469C"/>
    <w:rsid w:val="41D86A6A"/>
    <w:rsid w:val="459E2F7E"/>
    <w:rsid w:val="46C24E55"/>
    <w:rsid w:val="471A4266"/>
    <w:rsid w:val="482B4650"/>
    <w:rsid w:val="4B600FCC"/>
    <w:rsid w:val="4C71622C"/>
    <w:rsid w:val="4D735295"/>
    <w:rsid w:val="4D983E25"/>
    <w:rsid w:val="4E5237F7"/>
    <w:rsid w:val="4EAF01A5"/>
    <w:rsid w:val="50311597"/>
    <w:rsid w:val="504944AB"/>
    <w:rsid w:val="5123678D"/>
    <w:rsid w:val="530357AF"/>
    <w:rsid w:val="549254B8"/>
    <w:rsid w:val="56E1439E"/>
    <w:rsid w:val="581E0F10"/>
    <w:rsid w:val="585356D7"/>
    <w:rsid w:val="585356F2"/>
    <w:rsid w:val="59DF1227"/>
    <w:rsid w:val="5AF85669"/>
    <w:rsid w:val="5C93729E"/>
    <w:rsid w:val="5CF96949"/>
    <w:rsid w:val="5DAE40E6"/>
    <w:rsid w:val="5DB51860"/>
    <w:rsid w:val="5E3C5805"/>
    <w:rsid w:val="625F02AF"/>
    <w:rsid w:val="62B20BD0"/>
    <w:rsid w:val="62F26BD0"/>
    <w:rsid w:val="62FD772E"/>
    <w:rsid w:val="63371A62"/>
    <w:rsid w:val="63C302AB"/>
    <w:rsid w:val="6505341F"/>
    <w:rsid w:val="6566705C"/>
    <w:rsid w:val="65C74A5F"/>
    <w:rsid w:val="6BBC1E9A"/>
    <w:rsid w:val="6D925B1D"/>
    <w:rsid w:val="6DFD3B4E"/>
    <w:rsid w:val="6E0C50BA"/>
    <w:rsid w:val="6F425301"/>
    <w:rsid w:val="70712977"/>
    <w:rsid w:val="70EA1818"/>
    <w:rsid w:val="72EB1277"/>
    <w:rsid w:val="73C4583A"/>
    <w:rsid w:val="75A335AF"/>
    <w:rsid w:val="764C5F9F"/>
    <w:rsid w:val="769A17C7"/>
    <w:rsid w:val="793965D3"/>
    <w:rsid w:val="7A07406A"/>
    <w:rsid w:val="7A3B0BCF"/>
    <w:rsid w:val="7A45554D"/>
    <w:rsid w:val="7ACB0FD3"/>
    <w:rsid w:val="7C16483B"/>
    <w:rsid w:val="7DD07EAD"/>
    <w:rsid w:val="7F0864C5"/>
    <w:rsid w:val="7FD1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9"/>
    <w:qFormat/>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2">
    <w:name w:val="heading 2"/>
    <w:basedOn w:val="a"/>
    <w:next w:val="a"/>
    <w:link w:val="2Char"/>
    <w:uiPriority w:val="99"/>
    <w:qFormat/>
    <w:pPr>
      <w:keepNext/>
      <w:keepLines/>
      <w:widowControl w:val="0"/>
      <w:spacing w:before="260" w:after="260"/>
      <w:jc w:val="center"/>
      <w:outlineLvl w:val="1"/>
    </w:pPr>
    <w:rPr>
      <w:rFonts w:eastAsia="华文中宋" w:cs="Times New Roman"/>
      <w:b/>
      <w:bCs/>
      <w:sz w:val="30"/>
      <w:szCs w:val="44"/>
    </w:rPr>
  </w:style>
  <w:style w:type="paragraph" w:styleId="3">
    <w:name w:val="heading 3"/>
    <w:basedOn w:val="a"/>
    <w:next w:val="a"/>
    <w:link w:val="3Char"/>
    <w:uiPriority w:val="99"/>
    <w:qFormat/>
    <w:pPr>
      <w:keepNext/>
      <w:keepLines/>
      <w:widowControl w:val="0"/>
      <w:spacing w:before="260" w:after="260"/>
      <w:ind w:firstLineChars="200" w:firstLine="200"/>
      <w:jc w:val="center"/>
      <w:outlineLvl w:val="2"/>
    </w:pPr>
    <w:rPr>
      <w:rFonts w:ascii="Calibri" w:eastAsia="黑体" w:hAnsi="Calibri" w:cs="Times New Roman"/>
      <w:bCs/>
      <w:kern w:val="2"/>
      <w:sz w:val="30"/>
      <w:szCs w:val="32"/>
    </w:rPr>
  </w:style>
  <w:style w:type="paragraph" w:styleId="4">
    <w:name w:val="heading 4"/>
    <w:basedOn w:val="3"/>
    <w:next w:val="a"/>
    <w:link w:val="4Char"/>
    <w:uiPriority w:val="99"/>
    <w:qFormat/>
    <w:pPr>
      <w:spacing w:before="280" w:after="290"/>
      <w:jc w:val="left"/>
      <w:outlineLvl w:val="3"/>
    </w:pPr>
    <w:rPr>
      <w:rFonts w:ascii="Cambria" w:eastAsia="仿宋_GB2312" w:hAnsi="Cambria"/>
      <w:b/>
      <w:szCs w:val="28"/>
    </w:rPr>
  </w:style>
  <w:style w:type="paragraph" w:styleId="5">
    <w:name w:val="heading 5"/>
    <w:basedOn w:val="a"/>
    <w:next w:val="a"/>
    <w:link w:val="5Char"/>
    <w:uiPriority w:val="99"/>
    <w:qFormat/>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
    <w:next w:val="a"/>
    <w:link w:val="6Char"/>
    <w:uiPriority w:val="99"/>
    <w:qFormat/>
    <w:pPr>
      <w:keepNext/>
      <w:keepLines/>
      <w:widowControl w:val="0"/>
      <w:spacing w:before="240" w:after="64" w:line="319" w:lineRule="auto"/>
      <w:ind w:left="1276"/>
      <w:jc w:val="both"/>
      <w:outlineLvl w:val="5"/>
    </w:pPr>
    <w:rPr>
      <w:rFonts w:ascii="Arial" w:eastAsia="仿宋_GB2312" w:hAnsi="Arial" w:cs="Times New Roman"/>
      <w:b/>
      <w:bCs/>
      <w:color w:val="000000"/>
      <w:kern w:val="16"/>
      <w:sz w:val="30"/>
      <w:szCs w:val="30"/>
    </w:rPr>
  </w:style>
  <w:style w:type="paragraph" w:styleId="7">
    <w:name w:val="heading 7"/>
    <w:basedOn w:val="a"/>
    <w:next w:val="a"/>
    <w:link w:val="7Char"/>
    <w:uiPriority w:val="99"/>
    <w:qFormat/>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8">
    <w:name w:val="heading 8"/>
    <w:basedOn w:val="a"/>
    <w:next w:val="a"/>
    <w:link w:val="8Char"/>
    <w:uiPriority w:val="99"/>
    <w:qFormat/>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
    <w:next w:val="a"/>
    <w:link w:val="9Char"/>
    <w:uiPriority w:val="99"/>
    <w:qFormat/>
    <w:pPr>
      <w:overflowPunct w:val="0"/>
      <w:autoSpaceDE w:val="0"/>
      <w:autoSpaceDN w:val="0"/>
      <w:adjustRightInd w:val="0"/>
      <w:spacing w:before="240" w:after="60" w:line="360" w:lineRule="auto"/>
      <w:ind w:left="1276"/>
      <w:jc w:val="both"/>
      <w:textAlignment w:val="baseline"/>
      <w:outlineLvl w:val="8"/>
    </w:pPr>
    <w:rPr>
      <w:rFonts w:ascii="Arial" w:eastAsia="仿宋_GB2312" w:hAnsi="Arial" w:cs="Times New Roman"/>
      <w:i/>
      <w:iCs/>
      <w:color w:val="00000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widowControl w:val="0"/>
    </w:pPr>
    <w:rPr>
      <w:rFonts w:ascii="仿宋_GB2312" w:eastAsia="仿宋_GB2312" w:cs="Times New Roman"/>
      <w:color w:val="000000"/>
      <w:kern w:val="16"/>
      <w:sz w:val="30"/>
      <w:szCs w:val="30"/>
    </w:rPr>
  </w:style>
  <w:style w:type="paragraph" w:styleId="70">
    <w:name w:val="toc 7"/>
    <w:basedOn w:val="a"/>
    <w:next w:val="a"/>
    <w:uiPriority w:val="99"/>
    <w:qFormat/>
    <w:pPr>
      <w:ind w:left="1440"/>
    </w:pPr>
    <w:rPr>
      <w:rFonts w:asciiTheme="minorHAnsi" w:hAnsiTheme="minorHAnsi" w:cstheme="minorHAnsi"/>
      <w:sz w:val="18"/>
      <w:szCs w:val="18"/>
    </w:rPr>
  </w:style>
  <w:style w:type="paragraph" w:styleId="a5">
    <w:name w:val="Document Map"/>
    <w:basedOn w:val="a"/>
    <w:link w:val="Char1"/>
    <w:uiPriority w:val="99"/>
    <w:semiHidden/>
    <w:qFormat/>
    <w:pPr>
      <w:widowControl w:val="0"/>
      <w:jc w:val="both"/>
    </w:pPr>
    <w:rPr>
      <w:rFonts w:hAnsi="Calibri" w:cs="Times New Roman"/>
      <w:kern w:val="2"/>
      <w:sz w:val="18"/>
      <w:szCs w:val="20"/>
    </w:rPr>
  </w:style>
  <w:style w:type="paragraph" w:styleId="a6">
    <w:name w:val="Body Text"/>
    <w:basedOn w:val="a"/>
    <w:uiPriority w:val="1"/>
    <w:qFormat/>
    <w:pPr>
      <w:spacing w:before="61"/>
      <w:ind w:left="117"/>
    </w:pPr>
    <w:rPr>
      <w:sz w:val="30"/>
      <w:szCs w:val="30"/>
    </w:rPr>
  </w:style>
  <w:style w:type="paragraph" w:styleId="a7">
    <w:name w:val="Body Text Indent"/>
    <w:basedOn w:val="a"/>
    <w:link w:val="Char2"/>
    <w:uiPriority w:val="99"/>
    <w:qFormat/>
    <w:pPr>
      <w:widowControl w:val="0"/>
      <w:ind w:firstLineChars="200" w:firstLine="600"/>
      <w:jc w:val="both"/>
    </w:pPr>
    <w:rPr>
      <w:rFonts w:ascii="仿宋_GB2312" w:eastAsia="仿宋_GB2312" w:hAnsi="Calibri" w:cs="Times New Roman"/>
      <w:sz w:val="30"/>
      <w:szCs w:val="20"/>
    </w:rPr>
  </w:style>
  <w:style w:type="paragraph" w:styleId="50">
    <w:name w:val="toc 5"/>
    <w:basedOn w:val="a"/>
    <w:next w:val="a"/>
    <w:uiPriority w:val="99"/>
    <w:qFormat/>
    <w:pPr>
      <w:ind w:left="960"/>
    </w:pPr>
    <w:rPr>
      <w:rFonts w:asciiTheme="minorHAnsi" w:hAnsiTheme="minorHAnsi" w:cstheme="minorHAnsi"/>
      <w:sz w:val="18"/>
      <w:szCs w:val="18"/>
    </w:rPr>
  </w:style>
  <w:style w:type="paragraph" w:styleId="30">
    <w:name w:val="toc 3"/>
    <w:basedOn w:val="a"/>
    <w:next w:val="a"/>
    <w:link w:val="3Char0"/>
    <w:uiPriority w:val="39"/>
    <w:qFormat/>
    <w:pPr>
      <w:ind w:left="480"/>
    </w:pPr>
    <w:rPr>
      <w:rFonts w:asciiTheme="minorHAnsi" w:hAnsiTheme="minorHAnsi" w:cstheme="minorHAnsi"/>
      <w:i/>
      <w:iCs/>
      <w:sz w:val="20"/>
      <w:szCs w:val="20"/>
    </w:rPr>
  </w:style>
  <w:style w:type="paragraph" w:styleId="80">
    <w:name w:val="toc 8"/>
    <w:basedOn w:val="a"/>
    <w:next w:val="a"/>
    <w:uiPriority w:val="99"/>
    <w:qFormat/>
    <w:pPr>
      <w:ind w:left="1680"/>
    </w:pPr>
    <w:rPr>
      <w:rFonts w:asciiTheme="minorHAnsi" w:hAnsiTheme="minorHAnsi" w:cstheme="minorHAnsi"/>
      <w:sz w:val="18"/>
      <w:szCs w:val="18"/>
    </w:rPr>
  </w:style>
  <w:style w:type="paragraph" w:styleId="20">
    <w:name w:val="Body Text Indent 2"/>
    <w:basedOn w:val="a"/>
    <w:qFormat/>
    <w:pPr>
      <w:spacing w:after="120" w:line="480" w:lineRule="auto"/>
      <w:ind w:leftChars="200" w:left="420"/>
    </w:pPr>
  </w:style>
  <w:style w:type="paragraph" w:styleId="a8">
    <w:name w:val="Balloon Text"/>
    <w:basedOn w:val="a"/>
    <w:link w:val="Char10"/>
    <w:uiPriority w:val="99"/>
    <w:semiHidden/>
    <w:qFormat/>
    <w:pPr>
      <w:widowControl w:val="0"/>
      <w:jc w:val="both"/>
    </w:pPr>
    <w:rPr>
      <w:rFonts w:ascii="Calibri" w:hAnsi="Calibri" w:cs="Times New Roman"/>
      <w:kern w:val="2"/>
      <w:sz w:val="18"/>
      <w:szCs w:val="20"/>
    </w:rPr>
  </w:style>
  <w:style w:type="paragraph" w:styleId="a9">
    <w:name w:val="footer"/>
    <w:basedOn w:val="a"/>
    <w:link w:val="Char3"/>
    <w:uiPriority w:val="99"/>
    <w:qFormat/>
    <w:pPr>
      <w:tabs>
        <w:tab w:val="center" w:pos="4153"/>
        <w:tab w:val="right" w:pos="8306"/>
      </w:tabs>
      <w:snapToGrid w:val="0"/>
    </w:pPr>
    <w:rPr>
      <w:rFonts w:cs="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30"/>
    <w:next w:val="a"/>
    <w:link w:val="1Char0"/>
    <w:uiPriority w:val="39"/>
    <w:qFormat/>
    <w:pPr>
      <w:spacing w:before="120" w:after="120"/>
      <w:ind w:left="0"/>
    </w:pPr>
    <w:rPr>
      <w:b/>
      <w:bCs/>
      <w:i w:val="0"/>
      <w:iCs w:val="0"/>
      <w:caps/>
    </w:rPr>
  </w:style>
  <w:style w:type="paragraph" w:styleId="40">
    <w:name w:val="toc 4"/>
    <w:basedOn w:val="a"/>
    <w:next w:val="a"/>
    <w:uiPriority w:val="39"/>
    <w:qFormat/>
    <w:pPr>
      <w:ind w:left="720"/>
    </w:pPr>
    <w:rPr>
      <w:rFonts w:asciiTheme="minorHAnsi" w:hAnsiTheme="minorHAnsi" w:cstheme="minorHAnsi"/>
      <w:sz w:val="18"/>
      <w:szCs w:val="18"/>
    </w:rPr>
  </w:style>
  <w:style w:type="paragraph" w:styleId="ab">
    <w:name w:val="Subtitle"/>
    <w:basedOn w:val="a"/>
    <w:next w:val="a"/>
    <w:link w:val="Char5"/>
    <w:uiPriority w:val="99"/>
    <w:qFormat/>
    <w:pPr>
      <w:widowControl w:val="0"/>
      <w:spacing w:before="240" w:after="60" w:line="312" w:lineRule="auto"/>
      <w:jc w:val="center"/>
      <w:outlineLvl w:val="1"/>
    </w:pPr>
    <w:rPr>
      <w:rFonts w:ascii="Cambria" w:hAnsi="Cambria" w:cs="Times New Roman"/>
      <w:b/>
      <w:bCs/>
      <w:kern w:val="28"/>
      <w:sz w:val="30"/>
      <w:szCs w:val="32"/>
    </w:rPr>
  </w:style>
  <w:style w:type="paragraph" w:styleId="ac">
    <w:name w:val="footnote text"/>
    <w:basedOn w:val="a"/>
    <w:link w:val="Char11"/>
    <w:uiPriority w:val="99"/>
    <w:semiHidden/>
    <w:qFormat/>
    <w:pPr>
      <w:widowControl w:val="0"/>
      <w:snapToGrid w:val="0"/>
    </w:pPr>
    <w:rPr>
      <w:rFonts w:ascii="Calibri" w:hAnsi="Calibri" w:cs="Times New Roman"/>
      <w:kern w:val="2"/>
      <w:sz w:val="18"/>
      <w:szCs w:val="20"/>
    </w:rPr>
  </w:style>
  <w:style w:type="paragraph" w:styleId="60">
    <w:name w:val="toc 6"/>
    <w:basedOn w:val="a"/>
    <w:next w:val="a"/>
    <w:uiPriority w:val="99"/>
    <w:qFormat/>
    <w:pPr>
      <w:ind w:left="1200"/>
    </w:pPr>
    <w:rPr>
      <w:rFonts w:asciiTheme="minorHAnsi" w:hAnsiTheme="minorHAnsi" w:cstheme="minorHAnsi"/>
      <w:sz w:val="18"/>
      <w:szCs w:val="18"/>
    </w:rPr>
  </w:style>
  <w:style w:type="paragraph" w:styleId="21">
    <w:name w:val="toc 2"/>
    <w:basedOn w:val="10"/>
    <w:next w:val="a"/>
    <w:link w:val="2Char0"/>
    <w:uiPriority w:val="39"/>
    <w:qFormat/>
    <w:pPr>
      <w:spacing w:before="0" w:after="0"/>
      <w:ind w:left="240"/>
    </w:pPr>
    <w:rPr>
      <w:b w:val="0"/>
      <w:bCs w:val="0"/>
      <w:caps w:val="0"/>
      <w:smallCaps/>
    </w:rPr>
  </w:style>
  <w:style w:type="paragraph" w:styleId="90">
    <w:name w:val="toc 9"/>
    <w:basedOn w:val="a"/>
    <w:next w:val="a"/>
    <w:uiPriority w:val="99"/>
    <w:qFormat/>
    <w:pPr>
      <w:ind w:left="1920"/>
    </w:pPr>
    <w:rPr>
      <w:rFonts w:asciiTheme="minorHAnsi" w:hAnsiTheme="minorHAnsi" w:cstheme="minorHAnsi"/>
      <w:sz w:val="18"/>
      <w:szCs w:val="18"/>
    </w:rPr>
  </w:style>
  <w:style w:type="paragraph" w:styleId="HTML">
    <w:name w:val="HTML Preformatted"/>
    <w:basedOn w:val="a"/>
    <w:link w:val="HTMLChar"/>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d">
    <w:name w:val="Normal (Web)"/>
    <w:basedOn w:val="a"/>
    <w:uiPriority w:val="99"/>
    <w:qFormat/>
    <w:pPr>
      <w:spacing w:before="100" w:beforeAutospacing="1" w:after="100" w:afterAutospacing="1"/>
    </w:pPr>
  </w:style>
  <w:style w:type="paragraph" w:styleId="ae">
    <w:name w:val="Title"/>
    <w:basedOn w:val="a"/>
    <w:next w:val="a"/>
    <w:link w:val="Char6"/>
    <w:uiPriority w:val="99"/>
    <w:qFormat/>
    <w:pPr>
      <w:widowControl w:val="0"/>
      <w:spacing w:before="240" w:after="60"/>
      <w:jc w:val="center"/>
      <w:outlineLvl w:val="0"/>
    </w:pPr>
    <w:rPr>
      <w:rFonts w:ascii="Cambria" w:hAnsi="Cambria" w:cs="Times New Roman"/>
      <w:b/>
      <w:bCs/>
      <w:kern w:val="2"/>
      <w:sz w:val="32"/>
      <w:szCs w:val="32"/>
    </w:rPr>
  </w:style>
  <w:style w:type="character" w:styleId="af">
    <w:name w:val="Strong"/>
    <w:basedOn w:val="a0"/>
    <w:qFormat/>
    <w:locked/>
    <w:rPr>
      <w:b/>
      <w:bCs/>
    </w:rPr>
  </w:style>
  <w:style w:type="character" w:styleId="af0">
    <w:name w:val="page number"/>
    <w:basedOn w:val="a0"/>
    <w:uiPriority w:val="99"/>
    <w:qFormat/>
    <w:rPr>
      <w:rFonts w:eastAsia="宋体" w:cs="Times New Roman"/>
      <w:kern w:val="2"/>
      <w:sz w:val="24"/>
      <w:lang w:val="en-US" w:eastAsia="zh-CN"/>
    </w:rPr>
  </w:style>
  <w:style w:type="character" w:styleId="af1">
    <w:name w:val="Emphasis"/>
    <w:basedOn w:val="a0"/>
    <w:uiPriority w:val="99"/>
    <w:qFormat/>
    <w:rPr>
      <w:rFonts w:cs="Times New Roman"/>
      <w:i/>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semiHidden/>
    <w:qFormat/>
    <w:rPr>
      <w:rFonts w:eastAsia="宋体" w:cs="Times New Roman"/>
      <w:kern w:val="2"/>
      <w:sz w:val="21"/>
      <w:lang w:val="en-US" w:eastAsia="zh-CN"/>
    </w:rPr>
  </w:style>
  <w:style w:type="character" w:styleId="af4">
    <w:name w:val="footnote reference"/>
    <w:basedOn w:val="a0"/>
    <w:uiPriority w:val="99"/>
    <w:semiHidden/>
    <w:qFormat/>
    <w:rPr>
      <w:rFonts w:eastAsia="宋体" w:cs="Times New Roman"/>
      <w:kern w:val="2"/>
      <w:sz w:val="24"/>
      <w:vertAlign w:val="superscript"/>
      <w:lang w:val="en-US" w:eastAsia="zh-CN"/>
    </w:rPr>
  </w:style>
  <w:style w:type="table" w:styleId="af5">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Pr>
      <w:rFonts w:ascii="仿宋_GB2312" w:eastAsia="仿宋_GB2312" w:hAnsi="宋体"/>
      <w:b/>
      <w:color w:val="000000"/>
      <w:kern w:val="44"/>
      <w:sz w:val="44"/>
    </w:rPr>
  </w:style>
  <w:style w:type="character" w:customStyle="1" w:styleId="2Char">
    <w:name w:val="标题 2 Char"/>
    <w:basedOn w:val="a0"/>
    <w:link w:val="2"/>
    <w:uiPriority w:val="99"/>
    <w:qFormat/>
    <w:locked/>
    <w:rPr>
      <w:rFonts w:ascii="宋体" w:eastAsia="华文中宋" w:hAnsi="宋体"/>
      <w:b/>
      <w:bCs/>
      <w:sz w:val="30"/>
      <w:szCs w:val="44"/>
    </w:rPr>
  </w:style>
  <w:style w:type="character" w:customStyle="1" w:styleId="3Char">
    <w:name w:val="标题 3 Char"/>
    <w:basedOn w:val="a0"/>
    <w:link w:val="3"/>
    <w:uiPriority w:val="99"/>
    <w:qFormat/>
    <w:locked/>
    <w:rPr>
      <w:rFonts w:ascii="Calibri" w:eastAsia="黑体" w:hAnsi="Calibri"/>
      <w:kern w:val="2"/>
      <w:sz w:val="32"/>
    </w:rPr>
  </w:style>
  <w:style w:type="character" w:customStyle="1" w:styleId="4Char">
    <w:name w:val="标题 4 Char"/>
    <w:basedOn w:val="a0"/>
    <w:link w:val="4"/>
    <w:uiPriority w:val="99"/>
    <w:qFormat/>
    <w:locked/>
    <w:rPr>
      <w:rFonts w:ascii="Cambria" w:eastAsia="仿宋_GB2312" w:hAnsi="Cambria"/>
      <w:b/>
      <w:kern w:val="2"/>
      <w:sz w:val="28"/>
    </w:rPr>
  </w:style>
  <w:style w:type="character" w:customStyle="1" w:styleId="5Char">
    <w:name w:val="标题 5 Char"/>
    <w:basedOn w:val="a0"/>
    <w:link w:val="5"/>
    <w:uiPriority w:val="99"/>
    <w:qFormat/>
    <w:locked/>
    <w:rPr>
      <w:rFonts w:ascii="Calibri" w:hAnsi="Calibri"/>
      <w:b/>
      <w:kern w:val="2"/>
      <w:sz w:val="28"/>
    </w:rPr>
  </w:style>
  <w:style w:type="character" w:customStyle="1" w:styleId="6Char">
    <w:name w:val="标题 6 Char"/>
    <w:basedOn w:val="a0"/>
    <w:link w:val="6"/>
    <w:uiPriority w:val="99"/>
    <w:qFormat/>
    <w:locked/>
    <w:rPr>
      <w:rFonts w:ascii="Arial" w:eastAsia="仿宋_GB2312" w:hAnsi="Arial"/>
      <w:b/>
      <w:color w:val="000000"/>
      <w:kern w:val="16"/>
      <w:sz w:val="30"/>
    </w:rPr>
  </w:style>
  <w:style w:type="character" w:customStyle="1" w:styleId="7Char">
    <w:name w:val="标题 7 Char"/>
    <w:basedOn w:val="a0"/>
    <w:link w:val="7"/>
    <w:uiPriority w:val="99"/>
    <w:qFormat/>
    <w:locked/>
    <w:rPr>
      <w:rFonts w:ascii="仿宋_GB2312" w:eastAsia="仿宋_GB2312" w:hAnsi="宋体"/>
      <w:b/>
      <w:color w:val="000000"/>
      <w:kern w:val="16"/>
      <w:sz w:val="30"/>
    </w:rPr>
  </w:style>
  <w:style w:type="character" w:customStyle="1" w:styleId="8Char">
    <w:name w:val="标题 8 Char"/>
    <w:basedOn w:val="a0"/>
    <w:link w:val="8"/>
    <w:uiPriority w:val="99"/>
    <w:qFormat/>
    <w:locked/>
    <w:rPr>
      <w:rFonts w:ascii="Cambria" w:eastAsia="宋体" w:hAnsi="Cambria"/>
      <w:kern w:val="2"/>
      <w:sz w:val="24"/>
    </w:rPr>
  </w:style>
  <w:style w:type="character" w:customStyle="1" w:styleId="9Char">
    <w:name w:val="标题 9 Char"/>
    <w:basedOn w:val="a0"/>
    <w:link w:val="9"/>
    <w:uiPriority w:val="99"/>
    <w:qFormat/>
    <w:locked/>
    <w:rPr>
      <w:rFonts w:ascii="Arial" w:eastAsia="仿宋_GB2312" w:hAnsi="Arial"/>
      <w:i/>
      <w:color w:val="000000"/>
      <w:sz w:val="18"/>
    </w:rPr>
  </w:style>
  <w:style w:type="paragraph" w:customStyle="1" w:styleId="font52478">
    <w:name w:val="font52478"/>
    <w:basedOn w:val="a"/>
    <w:uiPriority w:val="99"/>
    <w:qFormat/>
    <w:pPr>
      <w:spacing w:before="100" w:beforeAutospacing="1" w:after="100" w:afterAutospacing="1"/>
    </w:pPr>
    <w:rPr>
      <w:sz w:val="18"/>
      <w:szCs w:val="18"/>
    </w:rPr>
  </w:style>
  <w:style w:type="paragraph" w:customStyle="1" w:styleId="xl852478">
    <w:name w:val="xl85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62478">
    <w:name w:val="xl86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872478">
    <w:name w:val="xl872478"/>
    <w:basedOn w:val="a"/>
    <w:uiPriority w:val="99"/>
    <w:qFormat/>
    <w:pPr>
      <w:spacing w:before="100" w:beforeAutospacing="1" w:after="100" w:afterAutospacing="1"/>
      <w:textAlignment w:val="center"/>
    </w:pPr>
    <w:rPr>
      <w:color w:val="000000"/>
      <w:sz w:val="22"/>
      <w:szCs w:val="22"/>
    </w:rPr>
  </w:style>
  <w:style w:type="paragraph" w:customStyle="1" w:styleId="xl882478">
    <w:name w:val="xl88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892478">
    <w:name w:val="xl892478"/>
    <w:basedOn w:val="a"/>
    <w:uiPriority w:val="99"/>
    <w:qFormat/>
    <w:pPr>
      <w:spacing w:before="100" w:beforeAutospacing="1" w:after="100" w:afterAutospacing="1"/>
      <w:textAlignment w:val="center"/>
    </w:pPr>
    <w:rPr>
      <w:color w:val="000000"/>
      <w:sz w:val="20"/>
      <w:szCs w:val="20"/>
    </w:rPr>
  </w:style>
  <w:style w:type="paragraph" w:customStyle="1" w:styleId="xl902478">
    <w:name w:val="xl902478"/>
    <w:basedOn w:val="a"/>
    <w:uiPriority w:val="99"/>
    <w:qFormat/>
    <w:pPr>
      <w:spacing w:before="100" w:beforeAutospacing="1" w:after="100" w:afterAutospacing="1"/>
      <w:textAlignment w:val="center"/>
    </w:pPr>
    <w:rPr>
      <w:b/>
      <w:bCs/>
      <w:color w:val="000000"/>
      <w:sz w:val="20"/>
      <w:szCs w:val="20"/>
    </w:rPr>
  </w:style>
  <w:style w:type="paragraph" w:customStyle="1" w:styleId="xl912478">
    <w:name w:val="xl912478"/>
    <w:basedOn w:val="a"/>
    <w:uiPriority w:val="99"/>
    <w:qFormat/>
    <w:pPr>
      <w:pBdr>
        <w:bottom w:val="single" w:sz="4" w:space="0" w:color="auto"/>
      </w:pBdr>
      <w:spacing w:before="100" w:beforeAutospacing="1" w:after="100" w:afterAutospacing="1"/>
      <w:jc w:val="center"/>
      <w:textAlignment w:val="center"/>
    </w:pPr>
    <w:rPr>
      <w:b/>
      <w:bCs/>
      <w:sz w:val="32"/>
      <w:szCs w:val="32"/>
    </w:rPr>
  </w:style>
  <w:style w:type="paragraph" w:customStyle="1" w:styleId="xl922478">
    <w:name w:val="xl922478"/>
    <w:basedOn w:val="a"/>
    <w:uiPriority w:val="99"/>
    <w:qFormat/>
    <w:pPr>
      <w:spacing w:before="100" w:beforeAutospacing="1" w:after="100" w:afterAutospacing="1"/>
      <w:textAlignment w:val="center"/>
    </w:pPr>
    <w:rPr>
      <w:rFonts w:ascii="黑体" w:eastAsia="黑体" w:hAnsi="黑体"/>
      <w:color w:val="000000"/>
      <w:sz w:val="22"/>
      <w:szCs w:val="22"/>
    </w:rPr>
  </w:style>
  <w:style w:type="paragraph" w:customStyle="1" w:styleId="xl932478">
    <w:name w:val="xl93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942478">
    <w:name w:val="xl94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952478">
    <w:name w:val="xl952478"/>
    <w:basedOn w:val="a"/>
    <w:uiPriority w:val="99"/>
    <w:qFormat/>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62478">
    <w:name w:val="xl962478"/>
    <w:basedOn w:val="a"/>
    <w:uiPriority w:val="99"/>
    <w:qFormat/>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72478">
    <w:name w:val="xl972478"/>
    <w:basedOn w:val="a"/>
    <w:uiPriority w:val="99"/>
    <w:qFormat/>
    <w:pPr>
      <w:pBdr>
        <w:top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982478">
    <w:name w:val="xl98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992478">
    <w:name w:val="xl99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02478">
    <w:name w:val="xl100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12478">
    <w:name w:val="xl101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22478">
    <w:name w:val="xl102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32478">
    <w:name w:val="xl1032478"/>
    <w:basedOn w:val="a"/>
    <w:uiPriority w:val="99"/>
    <w:qFormat/>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42478">
    <w:name w:val="xl1042478"/>
    <w:basedOn w:val="a"/>
    <w:uiPriority w:val="99"/>
    <w:qFormat/>
    <w:pPr>
      <w:pBdr>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52478">
    <w:name w:val="xl105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Arial" w:hAnsi="Arial" w:cs="Arial"/>
      <w:color w:val="000000"/>
      <w:sz w:val="20"/>
      <w:szCs w:val="20"/>
    </w:rPr>
  </w:style>
  <w:style w:type="paragraph" w:customStyle="1" w:styleId="xl1062478">
    <w:name w:val="xl106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character" w:customStyle="1" w:styleId="Char4">
    <w:name w:val="页眉 Char"/>
    <w:basedOn w:val="a0"/>
    <w:link w:val="aa"/>
    <w:uiPriority w:val="99"/>
    <w:semiHidden/>
    <w:qFormat/>
    <w:locked/>
    <w:rPr>
      <w:rFonts w:ascii="宋体" w:eastAsia="宋体" w:hAnsi="宋体"/>
      <w:sz w:val="18"/>
    </w:rPr>
  </w:style>
  <w:style w:type="character" w:customStyle="1" w:styleId="Char3">
    <w:name w:val="页脚 Char"/>
    <w:basedOn w:val="a0"/>
    <w:link w:val="a9"/>
    <w:uiPriority w:val="99"/>
    <w:qFormat/>
    <w:locked/>
    <w:rPr>
      <w:rFonts w:ascii="宋体" w:eastAsia="宋体" w:hAnsi="宋体"/>
      <w:sz w:val="18"/>
    </w:rPr>
  </w:style>
  <w:style w:type="paragraph" w:customStyle="1" w:styleId="11">
    <w:name w:val="列出段落1"/>
    <w:basedOn w:val="a"/>
    <w:uiPriority w:val="99"/>
    <w:qFormat/>
    <w:pPr>
      <w:ind w:firstLineChars="200" w:firstLine="420"/>
    </w:pPr>
  </w:style>
  <w:style w:type="paragraph" w:customStyle="1" w:styleId="font56441">
    <w:name w:val="font56441"/>
    <w:basedOn w:val="a"/>
    <w:uiPriority w:val="99"/>
    <w:qFormat/>
    <w:pPr>
      <w:spacing w:before="100" w:beforeAutospacing="1" w:after="100" w:afterAutospacing="1"/>
    </w:pPr>
    <w:rPr>
      <w:sz w:val="18"/>
      <w:szCs w:val="18"/>
    </w:rPr>
  </w:style>
  <w:style w:type="paragraph" w:customStyle="1" w:styleId="font66441">
    <w:name w:val="font66441"/>
    <w:basedOn w:val="a"/>
    <w:uiPriority w:val="99"/>
    <w:qFormat/>
    <w:pPr>
      <w:spacing w:before="100" w:beforeAutospacing="1" w:after="100" w:afterAutospacing="1"/>
    </w:pPr>
    <w:rPr>
      <w:sz w:val="18"/>
      <w:szCs w:val="18"/>
    </w:rPr>
  </w:style>
  <w:style w:type="paragraph" w:customStyle="1" w:styleId="xl756441">
    <w:name w:val="xl756441"/>
    <w:basedOn w:val="a"/>
    <w:uiPriority w:val="99"/>
    <w:qFormat/>
    <w:pPr>
      <w:shd w:val="clear" w:color="000000" w:fill="FFFFFF"/>
      <w:spacing w:before="100" w:beforeAutospacing="1" w:after="100" w:afterAutospacing="1"/>
      <w:textAlignment w:val="center"/>
    </w:pPr>
    <w:rPr>
      <w:color w:val="000000"/>
      <w:sz w:val="20"/>
      <w:szCs w:val="20"/>
    </w:rPr>
  </w:style>
  <w:style w:type="paragraph" w:customStyle="1" w:styleId="xl766441">
    <w:name w:val="xl766441"/>
    <w:basedOn w:val="a"/>
    <w:uiPriority w:val="99"/>
    <w:qFormat/>
    <w:pPr>
      <w:shd w:val="clear" w:color="000000" w:fill="FFFFFF"/>
      <w:spacing w:before="100" w:beforeAutospacing="1" w:after="100" w:afterAutospacing="1"/>
      <w:textAlignment w:val="center"/>
    </w:pPr>
    <w:rPr>
      <w:b/>
      <w:bCs/>
      <w:color w:val="000000"/>
      <w:sz w:val="20"/>
      <w:szCs w:val="20"/>
    </w:rPr>
  </w:style>
  <w:style w:type="paragraph" w:customStyle="1" w:styleId="xl776441">
    <w:name w:val="xl776441"/>
    <w:basedOn w:val="a"/>
    <w:uiPriority w:val="99"/>
    <w:qFormat/>
    <w:pPr>
      <w:shd w:val="clear" w:color="000000" w:fill="FFFFFF"/>
      <w:spacing w:before="100" w:beforeAutospacing="1" w:after="100" w:afterAutospacing="1"/>
      <w:textAlignment w:val="center"/>
    </w:pPr>
    <w:rPr>
      <w:color w:val="000000"/>
      <w:sz w:val="22"/>
      <w:szCs w:val="22"/>
    </w:rPr>
  </w:style>
  <w:style w:type="paragraph" w:customStyle="1" w:styleId="xl786441">
    <w:name w:val="xl786441"/>
    <w:basedOn w:val="a"/>
    <w:uiPriority w:val="99"/>
    <w:qFormat/>
    <w:pPr>
      <w:shd w:val="clear" w:color="000000" w:fill="FFFFFF"/>
      <w:spacing w:before="100" w:beforeAutospacing="1" w:after="100" w:afterAutospacing="1"/>
      <w:textAlignment w:val="center"/>
    </w:pPr>
    <w:rPr>
      <w:rFonts w:ascii="黑体" w:eastAsia="黑体" w:hAnsi="黑体"/>
      <w:color w:val="000000"/>
      <w:sz w:val="22"/>
      <w:szCs w:val="22"/>
    </w:rPr>
  </w:style>
  <w:style w:type="paragraph" w:customStyle="1" w:styleId="xl796441">
    <w:name w:val="xl796441"/>
    <w:basedOn w:val="a"/>
    <w:uiPriority w:val="99"/>
    <w:qFormat/>
    <w:pPr>
      <w:pBdr>
        <w:bottom w:val="single" w:sz="4" w:space="0" w:color="auto"/>
      </w:pBdr>
      <w:shd w:val="clear" w:color="000000" w:fill="FFFFFF"/>
      <w:spacing w:before="100" w:beforeAutospacing="1" w:after="100" w:afterAutospacing="1"/>
      <w:jc w:val="center"/>
      <w:textAlignment w:val="center"/>
    </w:pPr>
    <w:rPr>
      <w:rFonts w:ascii="黑体" w:eastAsia="黑体" w:hAnsi="黑体"/>
      <w:sz w:val="36"/>
      <w:szCs w:val="36"/>
    </w:rPr>
  </w:style>
  <w:style w:type="paragraph" w:customStyle="1" w:styleId="xl806441">
    <w:name w:val="xl806441"/>
    <w:basedOn w:val="a"/>
    <w:uiPriority w:val="99"/>
    <w:qFormat/>
    <w:pPr>
      <w:spacing w:before="100" w:beforeAutospacing="1" w:after="100" w:afterAutospacing="1"/>
      <w:jc w:val="center"/>
      <w:textAlignment w:val="center"/>
    </w:pPr>
    <w:rPr>
      <w:sz w:val="28"/>
      <w:szCs w:val="28"/>
    </w:rPr>
  </w:style>
  <w:style w:type="paragraph" w:customStyle="1" w:styleId="xl816441">
    <w:name w:val="xl816441"/>
    <w:basedOn w:val="a"/>
    <w:uiPriority w:val="99"/>
    <w:qFormat/>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xl826441">
    <w:name w:val="xl826441"/>
    <w:basedOn w:val="a"/>
    <w:uiPriority w:val="99"/>
    <w:qFormat/>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36441">
    <w:name w:val="xl83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846441">
    <w:name w:val="xl84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856441">
    <w:name w:val="xl85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66441">
    <w:name w:val="xl86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76441">
    <w:name w:val="xl87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886441">
    <w:name w:val="xl88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896441">
    <w:name w:val="xl89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906441">
    <w:name w:val="xl906441"/>
    <w:basedOn w:val="a"/>
    <w:uiPriority w:val="99"/>
    <w:qFormat/>
    <w:pPr>
      <w:shd w:val="clear" w:color="000000" w:fill="FFFFFF"/>
      <w:spacing w:before="100" w:beforeAutospacing="1" w:after="100" w:afterAutospacing="1"/>
      <w:textAlignment w:val="center"/>
    </w:pPr>
    <w:rPr>
      <w:color w:val="000000"/>
      <w:sz w:val="22"/>
      <w:szCs w:val="22"/>
    </w:rPr>
  </w:style>
  <w:style w:type="paragraph" w:customStyle="1" w:styleId="xl916441">
    <w:name w:val="xl916441"/>
    <w:basedOn w:val="a"/>
    <w:uiPriority w:val="99"/>
    <w:qFormat/>
    <w:pPr>
      <w:shd w:val="clear" w:color="000000" w:fill="FFFFFF"/>
      <w:spacing w:before="100" w:beforeAutospacing="1" w:after="100" w:afterAutospacing="1"/>
      <w:textAlignment w:val="center"/>
    </w:pPr>
    <w:rPr>
      <w:sz w:val="20"/>
      <w:szCs w:val="20"/>
    </w:rPr>
  </w:style>
  <w:style w:type="paragraph" w:customStyle="1" w:styleId="xl926441">
    <w:name w:val="xl926441"/>
    <w:basedOn w:val="a"/>
    <w:uiPriority w:val="99"/>
    <w:qFormat/>
    <w:pPr>
      <w:shd w:val="clear" w:color="000000" w:fill="FFFFFF"/>
      <w:spacing w:before="100" w:beforeAutospacing="1" w:after="100" w:afterAutospacing="1"/>
      <w:jc w:val="center"/>
      <w:textAlignment w:val="center"/>
    </w:pPr>
    <w:rPr>
      <w:rFonts w:ascii="黑体" w:eastAsia="黑体" w:hAnsi="黑体"/>
      <w:sz w:val="32"/>
      <w:szCs w:val="32"/>
    </w:rPr>
  </w:style>
  <w:style w:type="paragraph" w:customStyle="1" w:styleId="xl936441">
    <w:name w:val="xl93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46441">
    <w:name w:val="xl946441"/>
    <w:basedOn w:val="a"/>
    <w:uiPriority w:val="99"/>
    <w:qFormat/>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56441">
    <w:name w:val="xl956441"/>
    <w:basedOn w:val="a"/>
    <w:uiPriority w:val="99"/>
    <w:qFormat/>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66441">
    <w:name w:val="xl966441"/>
    <w:basedOn w:val="a"/>
    <w:uiPriority w:val="99"/>
    <w:qFormat/>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character" w:customStyle="1" w:styleId="Char7">
    <w:name w:val="批注框文本 Char"/>
    <w:uiPriority w:val="99"/>
    <w:qFormat/>
    <w:locked/>
    <w:rPr>
      <w:rFonts w:ascii="Calibri" w:hAnsi="Calibri"/>
      <w:kern w:val="2"/>
      <w:sz w:val="18"/>
    </w:rPr>
  </w:style>
  <w:style w:type="character" w:customStyle="1" w:styleId="Char10">
    <w:name w:val="批注框文本 Char1"/>
    <w:basedOn w:val="a0"/>
    <w:link w:val="a8"/>
    <w:uiPriority w:val="99"/>
    <w:semiHidden/>
    <w:qFormat/>
    <w:rPr>
      <w:rFonts w:ascii="宋体" w:hAnsi="宋体" w:cs="宋体"/>
      <w:kern w:val="0"/>
      <w:sz w:val="0"/>
      <w:szCs w:val="0"/>
    </w:rPr>
  </w:style>
  <w:style w:type="character" w:customStyle="1" w:styleId="Char8">
    <w:name w:val="脚注文本 Char"/>
    <w:uiPriority w:val="99"/>
    <w:qFormat/>
    <w:locked/>
    <w:rPr>
      <w:rFonts w:ascii="Calibri" w:hAnsi="Calibri"/>
      <w:kern w:val="2"/>
      <w:sz w:val="18"/>
    </w:rPr>
  </w:style>
  <w:style w:type="character" w:customStyle="1" w:styleId="Char11">
    <w:name w:val="脚注文本 Char1"/>
    <w:basedOn w:val="a0"/>
    <w:link w:val="ac"/>
    <w:uiPriority w:val="99"/>
    <w:semiHidden/>
    <w:qFormat/>
    <w:rPr>
      <w:rFonts w:ascii="宋体" w:hAnsi="宋体" w:cs="宋体"/>
      <w:kern w:val="0"/>
      <w:sz w:val="18"/>
      <w:szCs w:val="18"/>
    </w:rPr>
  </w:style>
  <w:style w:type="character" w:customStyle="1" w:styleId="Char9">
    <w:name w:val="文档结构图 Char"/>
    <w:uiPriority w:val="99"/>
    <w:qFormat/>
    <w:locked/>
    <w:rPr>
      <w:rFonts w:ascii="宋体" w:eastAsia="宋体" w:hAnsi="Calibri"/>
      <w:kern w:val="2"/>
      <w:sz w:val="18"/>
    </w:rPr>
  </w:style>
  <w:style w:type="character" w:customStyle="1" w:styleId="Char1">
    <w:name w:val="文档结构图 Char1"/>
    <w:basedOn w:val="a0"/>
    <w:link w:val="a5"/>
    <w:uiPriority w:val="99"/>
    <w:semiHidden/>
    <w:qFormat/>
    <w:rPr>
      <w:rFonts w:cs="宋体"/>
      <w:kern w:val="0"/>
      <w:sz w:val="0"/>
      <w:szCs w:val="0"/>
    </w:rPr>
  </w:style>
  <w:style w:type="character" w:customStyle="1" w:styleId="Char6">
    <w:name w:val="标题 Char"/>
    <w:basedOn w:val="a0"/>
    <w:link w:val="ae"/>
    <w:uiPriority w:val="99"/>
    <w:qFormat/>
    <w:locked/>
    <w:rPr>
      <w:rFonts w:ascii="Cambria" w:eastAsia="宋体" w:hAnsi="Cambria"/>
      <w:b/>
      <w:kern w:val="2"/>
      <w:sz w:val="32"/>
    </w:rPr>
  </w:style>
  <w:style w:type="character" w:customStyle="1" w:styleId="Char5">
    <w:name w:val="副标题 Char"/>
    <w:basedOn w:val="a0"/>
    <w:link w:val="ab"/>
    <w:uiPriority w:val="99"/>
    <w:qFormat/>
    <w:locked/>
    <w:rPr>
      <w:rFonts w:ascii="Cambria" w:eastAsia="宋体" w:hAnsi="Cambria"/>
      <w:b/>
      <w:kern w:val="28"/>
      <w:sz w:val="32"/>
    </w:rPr>
  </w:style>
  <w:style w:type="paragraph" w:customStyle="1" w:styleId="12">
    <w:name w:val="无间隔1"/>
    <w:link w:val="af6"/>
    <w:uiPriority w:val="99"/>
    <w:qFormat/>
    <w:pPr>
      <w:ind w:firstLineChars="200" w:firstLine="200"/>
    </w:pPr>
    <w:rPr>
      <w:rFonts w:eastAsia="仿宋_GB2312"/>
      <w:sz w:val="30"/>
      <w:szCs w:val="22"/>
    </w:rPr>
  </w:style>
  <w:style w:type="character" w:customStyle="1" w:styleId="af6">
    <w:name w:val="无间隔 字符"/>
    <w:link w:val="12"/>
    <w:uiPriority w:val="99"/>
    <w:qFormat/>
    <w:locked/>
    <w:rPr>
      <w:rFonts w:eastAsia="仿宋_GB2312"/>
      <w:sz w:val="30"/>
      <w:szCs w:val="22"/>
      <w:lang w:bidi="ar-SA"/>
    </w:rPr>
  </w:style>
  <w:style w:type="character" w:customStyle="1" w:styleId="3Char0">
    <w:name w:val="目录 3 Char"/>
    <w:link w:val="30"/>
    <w:uiPriority w:val="39"/>
    <w:qFormat/>
    <w:locked/>
    <w:rPr>
      <w:rFonts w:eastAsia="宋体" w:cstheme="minorHAnsi"/>
      <w:i/>
      <w:iCs/>
    </w:rPr>
  </w:style>
  <w:style w:type="character" w:customStyle="1" w:styleId="1Char0">
    <w:name w:val="目录 1 Char"/>
    <w:link w:val="10"/>
    <w:uiPriority w:val="39"/>
    <w:qFormat/>
    <w:locked/>
    <w:rPr>
      <w:rFonts w:eastAsia="宋体" w:cstheme="minorHAnsi"/>
      <w:b/>
      <w:bCs/>
      <w:i/>
      <w:iCs/>
      <w:caps/>
    </w:rPr>
  </w:style>
  <w:style w:type="character" w:customStyle="1" w:styleId="2Char0">
    <w:name w:val="目录 2 Char"/>
    <w:link w:val="21"/>
    <w:uiPriority w:val="39"/>
    <w:qFormat/>
    <w:locked/>
    <w:rPr>
      <w:rFonts w:eastAsia="宋体" w:cstheme="minorHAnsi"/>
      <w:i/>
      <w:iCs/>
      <w:smallCaps/>
    </w:rPr>
  </w:style>
  <w:style w:type="paragraph" w:customStyle="1" w:styleId="af7">
    <w:name w:val="目录一"/>
    <w:basedOn w:val="21"/>
    <w:link w:val="Chara"/>
    <w:uiPriority w:val="99"/>
    <w:qFormat/>
    <w:rPr>
      <w:rFonts w:eastAsia="黑体"/>
      <w:b/>
      <w:iCs/>
      <w:caps/>
      <w:sz w:val="28"/>
    </w:rPr>
  </w:style>
  <w:style w:type="character" w:customStyle="1" w:styleId="Chara">
    <w:name w:val="目录一 Char"/>
    <w:link w:val="af7"/>
    <w:uiPriority w:val="99"/>
    <w:qFormat/>
    <w:locked/>
    <w:rPr>
      <w:rFonts w:ascii="华文中宋" w:eastAsia="黑体" w:hAnsi="华文中宋"/>
      <w:b/>
      <w:caps/>
      <w:smallCaps/>
      <w:kern w:val="2"/>
      <w:sz w:val="28"/>
    </w:rPr>
  </w:style>
  <w:style w:type="paragraph" w:customStyle="1" w:styleId="13">
    <w:name w:val="目录1"/>
    <w:basedOn w:val="30"/>
    <w:link w:val="1Char1"/>
    <w:uiPriority w:val="99"/>
    <w:qFormat/>
    <w:pPr>
      <w:spacing w:line="400" w:lineRule="exact"/>
    </w:pPr>
    <w:rPr>
      <w:sz w:val="28"/>
    </w:rPr>
  </w:style>
  <w:style w:type="character" w:customStyle="1" w:styleId="1Char1">
    <w:name w:val="目录1 Char"/>
    <w:link w:val="13"/>
    <w:uiPriority w:val="99"/>
    <w:qFormat/>
    <w:locked/>
    <w:rPr>
      <w:rFonts w:ascii="黑体" w:eastAsia="黑体" w:hAnsi="黑体"/>
      <w:kern w:val="2"/>
      <w:sz w:val="28"/>
    </w:rPr>
  </w:style>
  <w:style w:type="paragraph" w:customStyle="1" w:styleId="af8">
    <w:name w:val="目录标题"/>
    <w:basedOn w:val="2"/>
    <w:link w:val="Charb"/>
    <w:uiPriority w:val="99"/>
    <w:qFormat/>
    <w:pPr>
      <w:ind w:firstLine="200"/>
    </w:pPr>
    <w:rPr>
      <w:bCs w:val="0"/>
      <w:sz w:val="44"/>
      <w:szCs w:val="20"/>
    </w:rPr>
  </w:style>
  <w:style w:type="character" w:customStyle="1" w:styleId="Charb">
    <w:name w:val="目录标题 Char"/>
    <w:link w:val="af8"/>
    <w:uiPriority w:val="99"/>
    <w:qFormat/>
    <w:locked/>
    <w:rPr>
      <w:rFonts w:ascii="宋体" w:eastAsia="华文中宋" w:hAnsi="宋体"/>
      <w:sz w:val="44"/>
    </w:rPr>
  </w:style>
  <w:style w:type="paragraph" w:customStyle="1" w:styleId="af9">
    <w:name w:val="目录（一）"/>
    <w:basedOn w:val="13"/>
    <w:link w:val="Charc"/>
    <w:uiPriority w:val="99"/>
    <w:qFormat/>
    <w:rPr>
      <w:sz w:val="24"/>
    </w:rPr>
  </w:style>
  <w:style w:type="character" w:customStyle="1" w:styleId="Charc">
    <w:name w:val="目录（一） Char"/>
    <w:link w:val="af9"/>
    <w:uiPriority w:val="99"/>
    <w:qFormat/>
    <w:locked/>
    <w:rPr>
      <w:rFonts w:ascii="黑体" w:eastAsia="黑体" w:hAnsi="黑体"/>
      <w:kern w:val="2"/>
      <w:sz w:val="24"/>
    </w:rPr>
  </w:style>
  <w:style w:type="character" w:customStyle="1" w:styleId="14">
    <w:name w:val="访问过的超链接1"/>
    <w:uiPriority w:val="99"/>
    <w:qFormat/>
    <w:rPr>
      <w:rFonts w:eastAsia="宋体"/>
      <w:color w:val="800080"/>
      <w:kern w:val="2"/>
      <w:sz w:val="24"/>
      <w:u w:val="single"/>
      <w:lang w:val="en-US" w:eastAsia="zh-CN"/>
    </w:rPr>
  </w:style>
  <w:style w:type="character" w:customStyle="1" w:styleId="BodyTextIndentChar">
    <w:name w:val="Body Text Indent Char"/>
    <w:uiPriority w:val="99"/>
    <w:qFormat/>
    <w:locked/>
    <w:rPr>
      <w:rFonts w:ascii="仿宋_GB2312" w:eastAsia="仿宋_GB2312"/>
      <w:sz w:val="30"/>
    </w:rPr>
  </w:style>
  <w:style w:type="character" w:customStyle="1" w:styleId="BodyTextIndentChar1">
    <w:name w:val="Body Text Indent Char1"/>
    <w:basedOn w:val="a0"/>
    <w:uiPriority w:val="99"/>
    <w:semiHidden/>
    <w:qFormat/>
    <w:rPr>
      <w:rFonts w:ascii="仿宋_GB2312" w:eastAsia="仿宋_GB2312" w:hAnsi="宋体"/>
      <w:color w:val="000000"/>
      <w:kern w:val="16"/>
      <w:sz w:val="30"/>
    </w:rPr>
  </w:style>
  <w:style w:type="character" w:customStyle="1" w:styleId="Char2">
    <w:name w:val="正文文本缩进 Char"/>
    <w:link w:val="a7"/>
    <w:uiPriority w:val="99"/>
    <w:qFormat/>
    <w:locked/>
    <w:rPr>
      <w:rFonts w:ascii="仿宋_GB2312" w:eastAsia="仿宋_GB2312" w:hAnsi="Calibri"/>
      <w:sz w:val="30"/>
    </w:rPr>
  </w:style>
  <w:style w:type="character" w:customStyle="1" w:styleId="Char0">
    <w:name w:val="批注文字 Char"/>
    <w:basedOn w:val="a0"/>
    <w:link w:val="a4"/>
    <w:uiPriority w:val="99"/>
    <w:semiHidden/>
    <w:qFormat/>
    <w:locked/>
    <w:rPr>
      <w:rFonts w:ascii="仿宋_GB2312" w:eastAsia="仿宋_GB2312" w:hAnsi="宋体"/>
      <w:color w:val="000000"/>
      <w:kern w:val="16"/>
      <w:sz w:val="30"/>
    </w:rPr>
  </w:style>
  <w:style w:type="character" w:customStyle="1" w:styleId="Char">
    <w:name w:val="批注主题 Char"/>
    <w:basedOn w:val="Char0"/>
    <w:link w:val="a3"/>
    <w:uiPriority w:val="99"/>
    <w:semiHidden/>
    <w:qFormat/>
    <w:locked/>
    <w:rPr>
      <w:rFonts w:ascii="仿宋_GB2312" w:eastAsia="仿宋_GB2312" w:hAnsi="宋体"/>
      <w:b/>
      <w:color w:val="000000"/>
      <w:kern w:val="16"/>
      <w:sz w:val="30"/>
    </w:rPr>
  </w:style>
  <w:style w:type="paragraph" w:customStyle="1" w:styleId="ParaCharCharCharCharCharCharChar">
    <w:name w:val="默认段落字体 Para Char Char Char Char Char Char Char"/>
    <w:basedOn w:val="a"/>
    <w:uiPriority w:val="99"/>
    <w:qFormat/>
    <w:pPr>
      <w:widowControl w:val="0"/>
      <w:jc w:val="both"/>
    </w:pPr>
    <w:rPr>
      <w:rFonts w:ascii="Arial" w:hAnsi="Arial" w:cs="Arial"/>
      <w:kern w:val="2"/>
      <w:sz w:val="20"/>
      <w:szCs w:val="20"/>
    </w:rPr>
  </w:style>
  <w:style w:type="paragraph" w:customStyle="1" w:styleId="Chard">
    <w:name w:val="Char"/>
    <w:basedOn w:val="a"/>
    <w:uiPriority w:val="99"/>
    <w:qFormat/>
    <w:pPr>
      <w:widowControl w:val="0"/>
      <w:jc w:val="both"/>
    </w:pPr>
    <w:rPr>
      <w:rFonts w:ascii="仿宋_GB2312" w:eastAsia="仿宋_GB2312" w:cs="仿宋_GB2312"/>
      <w:color w:val="000000"/>
      <w:kern w:val="16"/>
      <w:sz w:val="30"/>
      <w:szCs w:val="30"/>
    </w:rPr>
  </w:style>
  <w:style w:type="paragraph" w:customStyle="1" w:styleId="51">
    <w:name w:val="样式5"/>
    <w:basedOn w:val="1"/>
    <w:uiPriority w:val="99"/>
    <w:qFormat/>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CharCharCharCharCharCharChar">
    <w:name w:val="Char Char Char Char Char Char Char"/>
    <w:basedOn w:val="a5"/>
    <w:uiPriority w:val="99"/>
    <w:qFormat/>
    <w:pPr>
      <w:shd w:val="clear" w:color="auto" w:fill="000080"/>
      <w:adjustRightInd w:val="0"/>
      <w:spacing w:line="360" w:lineRule="auto"/>
      <w:ind w:left="1276"/>
      <w:jc w:val="center"/>
      <w:outlineLvl w:val="3"/>
    </w:pPr>
    <w:rPr>
      <w:rFonts w:ascii="Tahoma" w:eastAsia="仿宋_GB2312" w:hAnsi="Tahoma" w:cs="Tahoma"/>
      <w:color w:val="000000"/>
      <w:kern w:val="16"/>
      <w:sz w:val="24"/>
      <w:szCs w:val="24"/>
    </w:rPr>
  </w:style>
  <w:style w:type="paragraph" w:customStyle="1" w:styleId="2l22Heading2CharH2H3h22ndlevelheading1">
    <w:name w:val="样式 标题 2一级条标题l22Heading 2 CharH2H3二级h22nd levelheading ...1"/>
    <w:basedOn w:val="2"/>
    <w:uiPriority w:val="99"/>
    <w:qFormat/>
    <w:pPr>
      <w:spacing w:beforeLines="50" w:afterLines="50"/>
      <w:ind w:left="1276"/>
    </w:pPr>
    <w:rPr>
      <w:rFonts w:ascii="黑体" w:eastAsia="黑体" w:hAnsi="Times New Roman" w:cs="黑体"/>
      <w:bCs w:val="0"/>
      <w:color w:val="000000"/>
      <w:kern w:val="16"/>
      <w:szCs w:val="30"/>
    </w:rPr>
  </w:style>
  <w:style w:type="paragraph" w:customStyle="1" w:styleId="tgt1">
    <w:name w:val="tgt1"/>
    <w:basedOn w:val="a"/>
    <w:uiPriority w:val="99"/>
    <w:qFormat/>
    <w:pPr>
      <w:spacing w:after="150"/>
    </w:pPr>
  </w:style>
  <w:style w:type="paragraph" w:customStyle="1" w:styleId="3h31113l3CT3h4Heading3-old2">
    <w:name w:val="样式 标题 3二级条标题h3第二层条第三层1.1.1 标题 3l3CT3h4Heading 3 - old...2"/>
    <w:basedOn w:val="a"/>
    <w:uiPriority w:val="99"/>
    <w:qFormat/>
    <w:pPr>
      <w:widowControl w:val="0"/>
      <w:ind w:left="1276"/>
      <w:jc w:val="both"/>
    </w:pPr>
    <w:rPr>
      <w:rFonts w:ascii="仿宋_GB2312" w:eastAsia="仿宋_GB2312" w:cs="仿宋_GB2312"/>
      <w:color w:val="000000"/>
      <w:kern w:val="16"/>
      <w:sz w:val="30"/>
      <w:szCs w:val="30"/>
    </w:rPr>
  </w:style>
  <w:style w:type="paragraph" w:customStyle="1" w:styleId="CharCharCharChar">
    <w:name w:val="Char Char Char Char"/>
    <w:basedOn w:val="a"/>
    <w:uiPriority w:val="99"/>
    <w:qFormat/>
    <w:pPr>
      <w:widowControl w:val="0"/>
      <w:tabs>
        <w:tab w:val="left" w:pos="1415"/>
      </w:tabs>
      <w:ind w:left="1415" w:hanging="855"/>
      <w:jc w:val="both"/>
    </w:pPr>
    <w:rPr>
      <w:rFonts w:ascii="Times New Roman" w:hAnsi="Times New Roman" w:cs="Times New Roman"/>
      <w:kern w:val="2"/>
    </w:rPr>
  </w:style>
  <w:style w:type="paragraph" w:customStyle="1" w:styleId="15">
    <w:name w:val="修订1"/>
    <w:hidden/>
    <w:uiPriority w:val="99"/>
    <w:semiHidden/>
    <w:qFormat/>
    <w:rPr>
      <w:rFonts w:ascii="仿宋_GB2312" w:eastAsia="仿宋_GB2312" w:hAnsi="宋体" w:cs="仿宋_GB2312"/>
      <w:color w:val="000000"/>
      <w:kern w:val="16"/>
      <w:sz w:val="30"/>
      <w:szCs w:val="30"/>
    </w:rPr>
  </w:style>
  <w:style w:type="paragraph" w:customStyle="1" w:styleId="16">
    <w:name w:val="样式1"/>
    <w:basedOn w:val="a"/>
    <w:link w:val="1Char2"/>
    <w:uiPriority w:val="99"/>
    <w:qFormat/>
    <w:pPr>
      <w:jc w:val="both"/>
    </w:pPr>
    <w:rPr>
      <w:rFonts w:ascii="仿宋_GB2312" w:eastAsia="仿宋_GB2312" w:cs="Times New Roman"/>
      <w:kern w:val="16"/>
      <w:sz w:val="30"/>
      <w:szCs w:val="20"/>
    </w:rPr>
  </w:style>
  <w:style w:type="character" w:customStyle="1" w:styleId="1Char2">
    <w:name w:val="样式1 Char"/>
    <w:link w:val="16"/>
    <w:uiPriority w:val="99"/>
    <w:qFormat/>
    <w:locked/>
    <w:rPr>
      <w:rFonts w:ascii="仿宋_GB2312" w:eastAsia="仿宋_GB2312" w:hAnsi="宋体"/>
      <w:kern w:val="16"/>
      <w:sz w:val="30"/>
    </w:rPr>
  </w:style>
  <w:style w:type="character" w:customStyle="1" w:styleId="HTMLChar">
    <w:name w:val="HTML 预设格式 Char"/>
    <w:basedOn w:val="a0"/>
    <w:link w:val="HTML"/>
    <w:uiPriority w:val="99"/>
    <w:semiHidden/>
    <w:qFormat/>
    <w:locked/>
    <w:rPr>
      <w:rFonts w:ascii="宋体" w:eastAsia="宋体" w:hAnsi="宋体"/>
      <w:sz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eastAsia="宋体" w:hAnsi="Cambria" w:cs="Cambria"/>
      <w:bCs/>
      <w:color w:val="365F91"/>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heme="minorHAnsi" w:eastAsiaTheme="minorEastAsia" w:hAnsiTheme="minorHAnsi" w:cstheme="minorBidi"/>
      <w:sz w:val="22"/>
      <w:szCs w:val="22"/>
      <w:lang w:eastAsia="en-US"/>
    </w:r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afa">
    <w:name w:val="No Spacing"/>
    <w:link w:val="Chare"/>
    <w:uiPriority w:val="99"/>
    <w:qFormat/>
    <w:rsid w:val="0063799F"/>
    <w:pPr>
      <w:ind w:firstLineChars="200" w:firstLine="200"/>
    </w:pPr>
    <w:rPr>
      <w:rFonts w:eastAsia="仿宋_GB2312"/>
      <w:sz w:val="30"/>
      <w:szCs w:val="22"/>
    </w:rPr>
  </w:style>
  <w:style w:type="character" w:customStyle="1" w:styleId="Chare">
    <w:name w:val="无间隔 Char"/>
    <w:link w:val="afa"/>
    <w:uiPriority w:val="99"/>
    <w:qFormat/>
    <w:locked/>
    <w:rsid w:val="0063799F"/>
    <w:rPr>
      <w:rFonts w:eastAsia="仿宋_GB2312"/>
      <w:sz w:val="3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9"/>
    <w:qFormat/>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2">
    <w:name w:val="heading 2"/>
    <w:basedOn w:val="a"/>
    <w:next w:val="a"/>
    <w:link w:val="2Char"/>
    <w:uiPriority w:val="99"/>
    <w:qFormat/>
    <w:pPr>
      <w:keepNext/>
      <w:keepLines/>
      <w:widowControl w:val="0"/>
      <w:spacing w:before="260" w:after="260"/>
      <w:jc w:val="center"/>
      <w:outlineLvl w:val="1"/>
    </w:pPr>
    <w:rPr>
      <w:rFonts w:eastAsia="华文中宋" w:cs="Times New Roman"/>
      <w:b/>
      <w:bCs/>
      <w:sz w:val="30"/>
      <w:szCs w:val="44"/>
    </w:rPr>
  </w:style>
  <w:style w:type="paragraph" w:styleId="3">
    <w:name w:val="heading 3"/>
    <w:basedOn w:val="a"/>
    <w:next w:val="a"/>
    <w:link w:val="3Char"/>
    <w:uiPriority w:val="99"/>
    <w:qFormat/>
    <w:pPr>
      <w:keepNext/>
      <w:keepLines/>
      <w:widowControl w:val="0"/>
      <w:spacing w:before="260" w:after="260"/>
      <w:ind w:firstLineChars="200" w:firstLine="200"/>
      <w:jc w:val="center"/>
      <w:outlineLvl w:val="2"/>
    </w:pPr>
    <w:rPr>
      <w:rFonts w:ascii="Calibri" w:eastAsia="黑体" w:hAnsi="Calibri" w:cs="Times New Roman"/>
      <w:bCs/>
      <w:kern w:val="2"/>
      <w:sz w:val="30"/>
      <w:szCs w:val="32"/>
    </w:rPr>
  </w:style>
  <w:style w:type="paragraph" w:styleId="4">
    <w:name w:val="heading 4"/>
    <w:basedOn w:val="3"/>
    <w:next w:val="a"/>
    <w:link w:val="4Char"/>
    <w:uiPriority w:val="99"/>
    <w:qFormat/>
    <w:pPr>
      <w:spacing w:before="280" w:after="290"/>
      <w:jc w:val="left"/>
      <w:outlineLvl w:val="3"/>
    </w:pPr>
    <w:rPr>
      <w:rFonts w:ascii="Cambria" w:eastAsia="仿宋_GB2312" w:hAnsi="Cambria"/>
      <w:b/>
      <w:szCs w:val="28"/>
    </w:rPr>
  </w:style>
  <w:style w:type="paragraph" w:styleId="5">
    <w:name w:val="heading 5"/>
    <w:basedOn w:val="a"/>
    <w:next w:val="a"/>
    <w:link w:val="5Char"/>
    <w:uiPriority w:val="99"/>
    <w:qFormat/>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
    <w:next w:val="a"/>
    <w:link w:val="6Char"/>
    <w:uiPriority w:val="99"/>
    <w:qFormat/>
    <w:pPr>
      <w:keepNext/>
      <w:keepLines/>
      <w:widowControl w:val="0"/>
      <w:spacing w:before="240" w:after="64" w:line="319" w:lineRule="auto"/>
      <w:ind w:left="1276"/>
      <w:jc w:val="both"/>
      <w:outlineLvl w:val="5"/>
    </w:pPr>
    <w:rPr>
      <w:rFonts w:ascii="Arial" w:eastAsia="仿宋_GB2312" w:hAnsi="Arial" w:cs="Times New Roman"/>
      <w:b/>
      <w:bCs/>
      <w:color w:val="000000"/>
      <w:kern w:val="16"/>
      <w:sz w:val="30"/>
      <w:szCs w:val="30"/>
    </w:rPr>
  </w:style>
  <w:style w:type="paragraph" w:styleId="7">
    <w:name w:val="heading 7"/>
    <w:basedOn w:val="a"/>
    <w:next w:val="a"/>
    <w:link w:val="7Char"/>
    <w:uiPriority w:val="99"/>
    <w:qFormat/>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8">
    <w:name w:val="heading 8"/>
    <w:basedOn w:val="a"/>
    <w:next w:val="a"/>
    <w:link w:val="8Char"/>
    <w:uiPriority w:val="99"/>
    <w:qFormat/>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
    <w:next w:val="a"/>
    <w:link w:val="9Char"/>
    <w:uiPriority w:val="99"/>
    <w:qFormat/>
    <w:pPr>
      <w:overflowPunct w:val="0"/>
      <w:autoSpaceDE w:val="0"/>
      <w:autoSpaceDN w:val="0"/>
      <w:adjustRightInd w:val="0"/>
      <w:spacing w:before="240" w:after="60" w:line="360" w:lineRule="auto"/>
      <w:ind w:left="1276"/>
      <w:jc w:val="both"/>
      <w:textAlignment w:val="baseline"/>
      <w:outlineLvl w:val="8"/>
    </w:pPr>
    <w:rPr>
      <w:rFonts w:ascii="Arial" w:eastAsia="仿宋_GB2312" w:hAnsi="Arial" w:cs="Times New Roman"/>
      <w:i/>
      <w:iCs/>
      <w:color w:val="00000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widowControl w:val="0"/>
    </w:pPr>
    <w:rPr>
      <w:rFonts w:ascii="仿宋_GB2312" w:eastAsia="仿宋_GB2312" w:cs="Times New Roman"/>
      <w:color w:val="000000"/>
      <w:kern w:val="16"/>
      <w:sz w:val="30"/>
      <w:szCs w:val="30"/>
    </w:rPr>
  </w:style>
  <w:style w:type="paragraph" w:styleId="70">
    <w:name w:val="toc 7"/>
    <w:basedOn w:val="a"/>
    <w:next w:val="a"/>
    <w:uiPriority w:val="99"/>
    <w:qFormat/>
    <w:pPr>
      <w:ind w:left="1440"/>
    </w:pPr>
    <w:rPr>
      <w:rFonts w:asciiTheme="minorHAnsi" w:hAnsiTheme="minorHAnsi" w:cstheme="minorHAnsi"/>
      <w:sz w:val="18"/>
      <w:szCs w:val="18"/>
    </w:rPr>
  </w:style>
  <w:style w:type="paragraph" w:styleId="a5">
    <w:name w:val="Document Map"/>
    <w:basedOn w:val="a"/>
    <w:link w:val="Char1"/>
    <w:uiPriority w:val="99"/>
    <w:semiHidden/>
    <w:qFormat/>
    <w:pPr>
      <w:widowControl w:val="0"/>
      <w:jc w:val="both"/>
    </w:pPr>
    <w:rPr>
      <w:rFonts w:hAnsi="Calibri" w:cs="Times New Roman"/>
      <w:kern w:val="2"/>
      <w:sz w:val="18"/>
      <w:szCs w:val="20"/>
    </w:rPr>
  </w:style>
  <w:style w:type="paragraph" w:styleId="a6">
    <w:name w:val="Body Text"/>
    <w:basedOn w:val="a"/>
    <w:uiPriority w:val="1"/>
    <w:qFormat/>
    <w:pPr>
      <w:spacing w:before="61"/>
      <w:ind w:left="117"/>
    </w:pPr>
    <w:rPr>
      <w:sz w:val="30"/>
      <w:szCs w:val="30"/>
    </w:rPr>
  </w:style>
  <w:style w:type="paragraph" w:styleId="a7">
    <w:name w:val="Body Text Indent"/>
    <w:basedOn w:val="a"/>
    <w:link w:val="Char2"/>
    <w:uiPriority w:val="99"/>
    <w:qFormat/>
    <w:pPr>
      <w:widowControl w:val="0"/>
      <w:ind w:firstLineChars="200" w:firstLine="600"/>
      <w:jc w:val="both"/>
    </w:pPr>
    <w:rPr>
      <w:rFonts w:ascii="仿宋_GB2312" w:eastAsia="仿宋_GB2312" w:hAnsi="Calibri" w:cs="Times New Roman"/>
      <w:sz w:val="30"/>
      <w:szCs w:val="20"/>
    </w:rPr>
  </w:style>
  <w:style w:type="paragraph" w:styleId="50">
    <w:name w:val="toc 5"/>
    <w:basedOn w:val="a"/>
    <w:next w:val="a"/>
    <w:uiPriority w:val="99"/>
    <w:qFormat/>
    <w:pPr>
      <w:ind w:left="960"/>
    </w:pPr>
    <w:rPr>
      <w:rFonts w:asciiTheme="minorHAnsi" w:hAnsiTheme="minorHAnsi" w:cstheme="minorHAnsi"/>
      <w:sz w:val="18"/>
      <w:szCs w:val="18"/>
    </w:rPr>
  </w:style>
  <w:style w:type="paragraph" w:styleId="30">
    <w:name w:val="toc 3"/>
    <w:basedOn w:val="a"/>
    <w:next w:val="a"/>
    <w:link w:val="3Char0"/>
    <w:uiPriority w:val="39"/>
    <w:qFormat/>
    <w:pPr>
      <w:ind w:left="480"/>
    </w:pPr>
    <w:rPr>
      <w:rFonts w:asciiTheme="minorHAnsi" w:hAnsiTheme="minorHAnsi" w:cstheme="minorHAnsi"/>
      <w:i/>
      <w:iCs/>
      <w:sz w:val="20"/>
      <w:szCs w:val="20"/>
    </w:rPr>
  </w:style>
  <w:style w:type="paragraph" w:styleId="80">
    <w:name w:val="toc 8"/>
    <w:basedOn w:val="a"/>
    <w:next w:val="a"/>
    <w:uiPriority w:val="99"/>
    <w:qFormat/>
    <w:pPr>
      <w:ind w:left="1680"/>
    </w:pPr>
    <w:rPr>
      <w:rFonts w:asciiTheme="minorHAnsi" w:hAnsiTheme="minorHAnsi" w:cstheme="minorHAnsi"/>
      <w:sz w:val="18"/>
      <w:szCs w:val="18"/>
    </w:rPr>
  </w:style>
  <w:style w:type="paragraph" w:styleId="20">
    <w:name w:val="Body Text Indent 2"/>
    <w:basedOn w:val="a"/>
    <w:qFormat/>
    <w:pPr>
      <w:spacing w:after="120" w:line="480" w:lineRule="auto"/>
      <w:ind w:leftChars="200" w:left="420"/>
    </w:pPr>
  </w:style>
  <w:style w:type="paragraph" w:styleId="a8">
    <w:name w:val="Balloon Text"/>
    <w:basedOn w:val="a"/>
    <w:link w:val="Char10"/>
    <w:uiPriority w:val="99"/>
    <w:semiHidden/>
    <w:qFormat/>
    <w:pPr>
      <w:widowControl w:val="0"/>
      <w:jc w:val="both"/>
    </w:pPr>
    <w:rPr>
      <w:rFonts w:ascii="Calibri" w:hAnsi="Calibri" w:cs="Times New Roman"/>
      <w:kern w:val="2"/>
      <w:sz w:val="18"/>
      <w:szCs w:val="20"/>
    </w:rPr>
  </w:style>
  <w:style w:type="paragraph" w:styleId="a9">
    <w:name w:val="footer"/>
    <w:basedOn w:val="a"/>
    <w:link w:val="Char3"/>
    <w:uiPriority w:val="99"/>
    <w:qFormat/>
    <w:pPr>
      <w:tabs>
        <w:tab w:val="center" w:pos="4153"/>
        <w:tab w:val="right" w:pos="8306"/>
      </w:tabs>
      <w:snapToGrid w:val="0"/>
    </w:pPr>
    <w:rPr>
      <w:rFonts w:cs="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30"/>
    <w:next w:val="a"/>
    <w:link w:val="1Char0"/>
    <w:uiPriority w:val="39"/>
    <w:qFormat/>
    <w:pPr>
      <w:spacing w:before="120" w:after="120"/>
      <w:ind w:left="0"/>
    </w:pPr>
    <w:rPr>
      <w:b/>
      <w:bCs/>
      <w:i w:val="0"/>
      <w:iCs w:val="0"/>
      <w:caps/>
    </w:rPr>
  </w:style>
  <w:style w:type="paragraph" w:styleId="40">
    <w:name w:val="toc 4"/>
    <w:basedOn w:val="a"/>
    <w:next w:val="a"/>
    <w:uiPriority w:val="39"/>
    <w:qFormat/>
    <w:pPr>
      <w:ind w:left="720"/>
    </w:pPr>
    <w:rPr>
      <w:rFonts w:asciiTheme="minorHAnsi" w:hAnsiTheme="minorHAnsi" w:cstheme="minorHAnsi"/>
      <w:sz w:val="18"/>
      <w:szCs w:val="18"/>
    </w:rPr>
  </w:style>
  <w:style w:type="paragraph" w:styleId="ab">
    <w:name w:val="Subtitle"/>
    <w:basedOn w:val="a"/>
    <w:next w:val="a"/>
    <w:link w:val="Char5"/>
    <w:uiPriority w:val="99"/>
    <w:qFormat/>
    <w:pPr>
      <w:widowControl w:val="0"/>
      <w:spacing w:before="240" w:after="60" w:line="312" w:lineRule="auto"/>
      <w:jc w:val="center"/>
      <w:outlineLvl w:val="1"/>
    </w:pPr>
    <w:rPr>
      <w:rFonts w:ascii="Cambria" w:hAnsi="Cambria" w:cs="Times New Roman"/>
      <w:b/>
      <w:bCs/>
      <w:kern w:val="28"/>
      <w:sz w:val="30"/>
      <w:szCs w:val="32"/>
    </w:rPr>
  </w:style>
  <w:style w:type="paragraph" w:styleId="ac">
    <w:name w:val="footnote text"/>
    <w:basedOn w:val="a"/>
    <w:link w:val="Char11"/>
    <w:uiPriority w:val="99"/>
    <w:semiHidden/>
    <w:qFormat/>
    <w:pPr>
      <w:widowControl w:val="0"/>
      <w:snapToGrid w:val="0"/>
    </w:pPr>
    <w:rPr>
      <w:rFonts w:ascii="Calibri" w:hAnsi="Calibri" w:cs="Times New Roman"/>
      <w:kern w:val="2"/>
      <w:sz w:val="18"/>
      <w:szCs w:val="20"/>
    </w:rPr>
  </w:style>
  <w:style w:type="paragraph" w:styleId="60">
    <w:name w:val="toc 6"/>
    <w:basedOn w:val="a"/>
    <w:next w:val="a"/>
    <w:uiPriority w:val="99"/>
    <w:qFormat/>
    <w:pPr>
      <w:ind w:left="1200"/>
    </w:pPr>
    <w:rPr>
      <w:rFonts w:asciiTheme="minorHAnsi" w:hAnsiTheme="minorHAnsi" w:cstheme="minorHAnsi"/>
      <w:sz w:val="18"/>
      <w:szCs w:val="18"/>
    </w:rPr>
  </w:style>
  <w:style w:type="paragraph" w:styleId="21">
    <w:name w:val="toc 2"/>
    <w:basedOn w:val="10"/>
    <w:next w:val="a"/>
    <w:link w:val="2Char0"/>
    <w:uiPriority w:val="39"/>
    <w:qFormat/>
    <w:pPr>
      <w:spacing w:before="0" w:after="0"/>
      <w:ind w:left="240"/>
    </w:pPr>
    <w:rPr>
      <w:b w:val="0"/>
      <w:bCs w:val="0"/>
      <w:caps w:val="0"/>
      <w:smallCaps/>
    </w:rPr>
  </w:style>
  <w:style w:type="paragraph" w:styleId="90">
    <w:name w:val="toc 9"/>
    <w:basedOn w:val="a"/>
    <w:next w:val="a"/>
    <w:uiPriority w:val="99"/>
    <w:qFormat/>
    <w:pPr>
      <w:ind w:left="1920"/>
    </w:pPr>
    <w:rPr>
      <w:rFonts w:asciiTheme="minorHAnsi" w:hAnsiTheme="minorHAnsi" w:cstheme="minorHAnsi"/>
      <w:sz w:val="18"/>
      <w:szCs w:val="18"/>
    </w:rPr>
  </w:style>
  <w:style w:type="paragraph" w:styleId="HTML">
    <w:name w:val="HTML Preformatted"/>
    <w:basedOn w:val="a"/>
    <w:link w:val="HTMLChar"/>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d">
    <w:name w:val="Normal (Web)"/>
    <w:basedOn w:val="a"/>
    <w:uiPriority w:val="99"/>
    <w:qFormat/>
    <w:pPr>
      <w:spacing w:before="100" w:beforeAutospacing="1" w:after="100" w:afterAutospacing="1"/>
    </w:pPr>
  </w:style>
  <w:style w:type="paragraph" w:styleId="ae">
    <w:name w:val="Title"/>
    <w:basedOn w:val="a"/>
    <w:next w:val="a"/>
    <w:link w:val="Char6"/>
    <w:uiPriority w:val="99"/>
    <w:qFormat/>
    <w:pPr>
      <w:widowControl w:val="0"/>
      <w:spacing w:before="240" w:after="60"/>
      <w:jc w:val="center"/>
      <w:outlineLvl w:val="0"/>
    </w:pPr>
    <w:rPr>
      <w:rFonts w:ascii="Cambria" w:hAnsi="Cambria" w:cs="Times New Roman"/>
      <w:b/>
      <w:bCs/>
      <w:kern w:val="2"/>
      <w:sz w:val="32"/>
      <w:szCs w:val="32"/>
    </w:rPr>
  </w:style>
  <w:style w:type="character" w:styleId="af">
    <w:name w:val="Strong"/>
    <w:basedOn w:val="a0"/>
    <w:qFormat/>
    <w:locked/>
    <w:rPr>
      <w:b/>
      <w:bCs/>
    </w:rPr>
  </w:style>
  <w:style w:type="character" w:styleId="af0">
    <w:name w:val="page number"/>
    <w:basedOn w:val="a0"/>
    <w:uiPriority w:val="99"/>
    <w:qFormat/>
    <w:rPr>
      <w:rFonts w:eastAsia="宋体" w:cs="Times New Roman"/>
      <w:kern w:val="2"/>
      <w:sz w:val="24"/>
      <w:lang w:val="en-US" w:eastAsia="zh-CN"/>
    </w:rPr>
  </w:style>
  <w:style w:type="character" w:styleId="af1">
    <w:name w:val="Emphasis"/>
    <w:basedOn w:val="a0"/>
    <w:uiPriority w:val="99"/>
    <w:qFormat/>
    <w:rPr>
      <w:rFonts w:cs="Times New Roman"/>
      <w:i/>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semiHidden/>
    <w:qFormat/>
    <w:rPr>
      <w:rFonts w:eastAsia="宋体" w:cs="Times New Roman"/>
      <w:kern w:val="2"/>
      <w:sz w:val="21"/>
      <w:lang w:val="en-US" w:eastAsia="zh-CN"/>
    </w:rPr>
  </w:style>
  <w:style w:type="character" w:styleId="af4">
    <w:name w:val="footnote reference"/>
    <w:basedOn w:val="a0"/>
    <w:uiPriority w:val="99"/>
    <w:semiHidden/>
    <w:qFormat/>
    <w:rPr>
      <w:rFonts w:eastAsia="宋体" w:cs="Times New Roman"/>
      <w:kern w:val="2"/>
      <w:sz w:val="24"/>
      <w:vertAlign w:val="superscript"/>
      <w:lang w:val="en-US" w:eastAsia="zh-CN"/>
    </w:rPr>
  </w:style>
  <w:style w:type="table" w:styleId="af5">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Pr>
      <w:rFonts w:ascii="仿宋_GB2312" w:eastAsia="仿宋_GB2312" w:hAnsi="宋体"/>
      <w:b/>
      <w:color w:val="000000"/>
      <w:kern w:val="44"/>
      <w:sz w:val="44"/>
    </w:rPr>
  </w:style>
  <w:style w:type="character" w:customStyle="1" w:styleId="2Char">
    <w:name w:val="标题 2 Char"/>
    <w:basedOn w:val="a0"/>
    <w:link w:val="2"/>
    <w:uiPriority w:val="99"/>
    <w:qFormat/>
    <w:locked/>
    <w:rPr>
      <w:rFonts w:ascii="宋体" w:eastAsia="华文中宋" w:hAnsi="宋体"/>
      <w:b/>
      <w:bCs/>
      <w:sz w:val="30"/>
      <w:szCs w:val="44"/>
    </w:rPr>
  </w:style>
  <w:style w:type="character" w:customStyle="1" w:styleId="3Char">
    <w:name w:val="标题 3 Char"/>
    <w:basedOn w:val="a0"/>
    <w:link w:val="3"/>
    <w:uiPriority w:val="99"/>
    <w:qFormat/>
    <w:locked/>
    <w:rPr>
      <w:rFonts w:ascii="Calibri" w:eastAsia="黑体" w:hAnsi="Calibri"/>
      <w:kern w:val="2"/>
      <w:sz w:val="32"/>
    </w:rPr>
  </w:style>
  <w:style w:type="character" w:customStyle="1" w:styleId="4Char">
    <w:name w:val="标题 4 Char"/>
    <w:basedOn w:val="a0"/>
    <w:link w:val="4"/>
    <w:uiPriority w:val="99"/>
    <w:qFormat/>
    <w:locked/>
    <w:rPr>
      <w:rFonts w:ascii="Cambria" w:eastAsia="仿宋_GB2312" w:hAnsi="Cambria"/>
      <w:b/>
      <w:kern w:val="2"/>
      <w:sz w:val="28"/>
    </w:rPr>
  </w:style>
  <w:style w:type="character" w:customStyle="1" w:styleId="5Char">
    <w:name w:val="标题 5 Char"/>
    <w:basedOn w:val="a0"/>
    <w:link w:val="5"/>
    <w:uiPriority w:val="99"/>
    <w:qFormat/>
    <w:locked/>
    <w:rPr>
      <w:rFonts w:ascii="Calibri" w:hAnsi="Calibri"/>
      <w:b/>
      <w:kern w:val="2"/>
      <w:sz w:val="28"/>
    </w:rPr>
  </w:style>
  <w:style w:type="character" w:customStyle="1" w:styleId="6Char">
    <w:name w:val="标题 6 Char"/>
    <w:basedOn w:val="a0"/>
    <w:link w:val="6"/>
    <w:uiPriority w:val="99"/>
    <w:qFormat/>
    <w:locked/>
    <w:rPr>
      <w:rFonts w:ascii="Arial" w:eastAsia="仿宋_GB2312" w:hAnsi="Arial"/>
      <w:b/>
      <w:color w:val="000000"/>
      <w:kern w:val="16"/>
      <w:sz w:val="30"/>
    </w:rPr>
  </w:style>
  <w:style w:type="character" w:customStyle="1" w:styleId="7Char">
    <w:name w:val="标题 7 Char"/>
    <w:basedOn w:val="a0"/>
    <w:link w:val="7"/>
    <w:uiPriority w:val="99"/>
    <w:qFormat/>
    <w:locked/>
    <w:rPr>
      <w:rFonts w:ascii="仿宋_GB2312" w:eastAsia="仿宋_GB2312" w:hAnsi="宋体"/>
      <w:b/>
      <w:color w:val="000000"/>
      <w:kern w:val="16"/>
      <w:sz w:val="30"/>
    </w:rPr>
  </w:style>
  <w:style w:type="character" w:customStyle="1" w:styleId="8Char">
    <w:name w:val="标题 8 Char"/>
    <w:basedOn w:val="a0"/>
    <w:link w:val="8"/>
    <w:uiPriority w:val="99"/>
    <w:qFormat/>
    <w:locked/>
    <w:rPr>
      <w:rFonts w:ascii="Cambria" w:eastAsia="宋体" w:hAnsi="Cambria"/>
      <w:kern w:val="2"/>
      <w:sz w:val="24"/>
    </w:rPr>
  </w:style>
  <w:style w:type="character" w:customStyle="1" w:styleId="9Char">
    <w:name w:val="标题 9 Char"/>
    <w:basedOn w:val="a0"/>
    <w:link w:val="9"/>
    <w:uiPriority w:val="99"/>
    <w:qFormat/>
    <w:locked/>
    <w:rPr>
      <w:rFonts w:ascii="Arial" w:eastAsia="仿宋_GB2312" w:hAnsi="Arial"/>
      <w:i/>
      <w:color w:val="000000"/>
      <w:sz w:val="18"/>
    </w:rPr>
  </w:style>
  <w:style w:type="paragraph" w:customStyle="1" w:styleId="font52478">
    <w:name w:val="font52478"/>
    <w:basedOn w:val="a"/>
    <w:uiPriority w:val="99"/>
    <w:qFormat/>
    <w:pPr>
      <w:spacing w:before="100" w:beforeAutospacing="1" w:after="100" w:afterAutospacing="1"/>
    </w:pPr>
    <w:rPr>
      <w:sz w:val="18"/>
      <w:szCs w:val="18"/>
    </w:rPr>
  </w:style>
  <w:style w:type="paragraph" w:customStyle="1" w:styleId="xl852478">
    <w:name w:val="xl85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62478">
    <w:name w:val="xl86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872478">
    <w:name w:val="xl872478"/>
    <w:basedOn w:val="a"/>
    <w:uiPriority w:val="99"/>
    <w:qFormat/>
    <w:pPr>
      <w:spacing w:before="100" w:beforeAutospacing="1" w:after="100" w:afterAutospacing="1"/>
      <w:textAlignment w:val="center"/>
    </w:pPr>
    <w:rPr>
      <w:color w:val="000000"/>
      <w:sz w:val="22"/>
      <w:szCs w:val="22"/>
    </w:rPr>
  </w:style>
  <w:style w:type="paragraph" w:customStyle="1" w:styleId="xl882478">
    <w:name w:val="xl88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892478">
    <w:name w:val="xl892478"/>
    <w:basedOn w:val="a"/>
    <w:uiPriority w:val="99"/>
    <w:qFormat/>
    <w:pPr>
      <w:spacing w:before="100" w:beforeAutospacing="1" w:after="100" w:afterAutospacing="1"/>
      <w:textAlignment w:val="center"/>
    </w:pPr>
    <w:rPr>
      <w:color w:val="000000"/>
      <w:sz w:val="20"/>
      <w:szCs w:val="20"/>
    </w:rPr>
  </w:style>
  <w:style w:type="paragraph" w:customStyle="1" w:styleId="xl902478">
    <w:name w:val="xl902478"/>
    <w:basedOn w:val="a"/>
    <w:uiPriority w:val="99"/>
    <w:qFormat/>
    <w:pPr>
      <w:spacing w:before="100" w:beforeAutospacing="1" w:after="100" w:afterAutospacing="1"/>
      <w:textAlignment w:val="center"/>
    </w:pPr>
    <w:rPr>
      <w:b/>
      <w:bCs/>
      <w:color w:val="000000"/>
      <w:sz w:val="20"/>
      <w:szCs w:val="20"/>
    </w:rPr>
  </w:style>
  <w:style w:type="paragraph" w:customStyle="1" w:styleId="xl912478">
    <w:name w:val="xl912478"/>
    <w:basedOn w:val="a"/>
    <w:uiPriority w:val="99"/>
    <w:qFormat/>
    <w:pPr>
      <w:pBdr>
        <w:bottom w:val="single" w:sz="4" w:space="0" w:color="auto"/>
      </w:pBdr>
      <w:spacing w:before="100" w:beforeAutospacing="1" w:after="100" w:afterAutospacing="1"/>
      <w:jc w:val="center"/>
      <w:textAlignment w:val="center"/>
    </w:pPr>
    <w:rPr>
      <w:b/>
      <w:bCs/>
      <w:sz w:val="32"/>
      <w:szCs w:val="32"/>
    </w:rPr>
  </w:style>
  <w:style w:type="paragraph" w:customStyle="1" w:styleId="xl922478">
    <w:name w:val="xl922478"/>
    <w:basedOn w:val="a"/>
    <w:uiPriority w:val="99"/>
    <w:qFormat/>
    <w:pPr>
      <w:spacing w:before="100" w:beforeAutospacing="1" w:after="100" w:afterAutospacing="1"/>
      <w:textAlignment w:val="center"/>
    </w:pPr>
    <w:rPr>
      <w:rFonts w:ascii="黑体" w:eastAsia="黑体" w:hAnsi="黑体"/>
      <w:color w:val="000000"/>
      <w:sz w:val="22"/>
      <w:szCs w:val="22"/>
    </w:rPr>
  </w:style>
  <w:style w:type="paragraph" w:customStyle="1" w:styleId="xl932478">
    <w:name w:val="xl93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942478">
    <w:name w:val="xl94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952478">
    <w:name w:val="xl952478"/>
    <w:basedOn w:val="a"/>
    <w:uiPriority w:val="99"/>
    <w:qFormat/>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62478">
    <w:name w:val="xl962478"/>
    <w:basedOn w:val="a"/>
    <w:uiPriority w:val="99"/>
    <w:qFormat/>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72478">
    <w:name w:val="xl972478"/>
    <w:basedOn w:val="a"/>
    <w:uiPriority w:val="99"/>
    <w:qFormat/>
    <w:pPr>
      <w:pBdr>
        <w:top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982478">
    <w:name w:val="xl98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992478">
    <w:name w:val="xl99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02478">
    <w:name w:val="xl100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12478">
    <w:name w:val="xl101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22478">
    <w:name w:val="xl102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32478">
    <w:name w:val="xl1032478"/>
    <w:basedOn w:val="a"/>
    <w:uiPriority w:val="99"/>
    <w:qFormat/>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42478">
    <w:name w:val="xl1042478"/>
    <w:basedOn w:val="a"/>
    <w:uiPriority w:val="99"/>
    <w:qFormat/>
    <w:pPr>
      <w:pBdr>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52478">
    <w:name w:val="xl105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Arial" w:hAnsi="Arial" w:cs="Arial"/>
      <w:color w:val="000000"/>
      <w:sz w:val="20"/>
      <w:szCs w:val="20"/>
    </w:rPr>
  </w:style>
  <w:style w:type="paragraph" w:customStyle="1" w:styleId="xl1062478">
    <w:name w:val="xl1062478"/>
    <w:basedOn w:val="a"/>
    <w:uiPriority w:val="99"/>
    <w:qFormat/>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character" w:customStyle="1" w:styleId="Char4">
    <w:name w:val="页眉 Char"/>
    <w:basedOn w:val="a0"/>
    <w:link w:val="aa"/>
    <w:uiPriority w:val="99"/>
    <w:semiHidden/>
    <w:qFormat/>
    <w:locked/>
    <w:rPr>
      <w:rFonts w:ascii="宋体" w:eastAsia="宋体" w:hAnsi="宋体"/>
      <w:sz w:val="18"/>
    </w:rPr>
  </w:style>
  <w:style w:type="character" w:customStyle="1" w:styleId="Char3">
    <w:name w:val="页脚 Char"/>
    <w:basedOn w:val="a0"/>
    <w:link w:val="a9"/>
    <w:uiPriority w:val="99"/>
    <w:qFormat/>
    <w:locked/>
    <w:rPr>
      <w:rFonts w:ascii="宋体" w:eastAsia="宋体" w:hAnsi="宋体"/>
      <w:sz w:val="18"/>
    </w:rPr>
  </w:style>
  <w:style w:type="paragraph" w:customStyle="1" w:styleId="11">
    <w:name w:val="列出段落1"/>
    <w:basedOn w:val="a"/>
    <w:uiPriority w:val="99"/>
    <w:qFormat/>
    <w:pPr>
      <w:ind w:firstLineChars="200" w:firstLine="420"/>
    </w:pPr>
  </w:style>
  <w:style w:type="paragraph" w:customStyle="1" w:styleId="font56441">
    <w:name w:val="font56441"/>
    <w:basedOn w:val="a"/>
    <w:uiPriority w:val="99"/>
    <w:qFormat/>
    <w:pPr>
      <w:spacing w:before="100" w:beforeAutospacing="1" w:after="100" w:afterAutospacing="1"/>
    </w:pPr>
    <w:rPr>
      <w:sz w:val="18"/>
      <w:szCs w:val="18"/>
    </w:rPr>
  </w:style>
  <w:style w:type="paragraph" w:customStyle="1" w:styleId="font66441">
    <w:name w:val="font66441"/>
    <w:basedOn w:val="a"/>
    <w:uiPriority w:val="99"/>
    <w:qFormat/>
    <w:pPr>
      <w:spacing w:before="100" w:beforeAutospacing="1" w:after="100" w:afterAutospacing="1"/>
    </w:pPr>
    <w:rPr>
      <w:sz w:val="18"/>
      <w:szCs w:val="18"/>
    </w:rPr>
  </w:style>
  <w:style w:type="paragraph" w:customStyle="1" w:styleId="xl756441">
    <w:name w:val="xl756441"/>
    <w:basedOn w:val="a"/>
    <w:uiPriority w:val="99"/>
    <w:qFormat/>
    <w:pPr>
      <w:shd w:val="clear" w:color="000000" w:fill="FFFFFF"/>
      <w:spacing w:before="100" w:beforeAutospacing="1" w:after="100" w:afterAutospacing="1"/>
      <w:textAlignment w:val="center"/>
    </w:pPr>
    <w:rPr>
      <w:color w:val="000000"/>
      <w:sz w:val="20"/>
      <w:szCs w:val="20"/>
    </w:rPr>
  </w:style>
  <w:style w:type="paragraph" w:customStyle="1" w:styleId="xl766441">
    <w:name w:val="xl766441"/>
    <w:basedOn w:val="a"/>
    <w:uiPriority w:val="99"/>
    <w:qFormat/>
    <w:pPr>
      <w:shd w:val="clear" w:color="000000" w:fill="FFFFFF"/>
      <w:spacing w:before="100" w:beforeAutospacing="1" w:after="100" w:afterAutospacing="1"/>
      <w:textAlignment w:val="center"/>
    </w:pPr>
    <w:rPr>
      <w:b/>
      <w:bCs/>
      <w:color w:val="000000"/>
      <w:sz w:val="20"/>
      <w:szCs w:val="20"/>
    </w:rPr>
  </w:style>
  <w:style w:type="paragraph" w:customStyle="1" w:styleId="xl776441">
    <w:name w:val="xl776441"/>
    <w:basedOn w:val="a"/>
    <w:uiPriority w:val="99"/>
    <w:qFormat/>
    <w:pPr>
      <w:shd w:val="clear" w:color="000000" w:fill="FFFFFF"/>
      <w:spacing w:before="100" w:beforeAutospacing="1" w:after="100" w:afterAutospacing="1"/>
      <w:textAlignment w:val="center"/>
    </w:pPr>
    <w:rPr>
      <w:color w:val="000000"/>
      <w:sz w:val="22"/>
      <w:szCs w:val="22"/>
    </w:rPr>
  </w:style>
  <w:style w:type="paragraph" w:customStyle="1" w:styleId="xl786441">
    <w:name w:val="xl786441"/>
    <w:basedOn w:val="a"/>
    <w:uiPriority w:val="99"/>
    <w:qFormat/>
    <w:pPr>
      <w:shd w:val="clear" w:color="000000" w:fill="FFFFFF"/>
      <w:spacing w:before="100" w:beforeAutospacing="1" w:after="100" w:afterAutospacing="1"/>
      <w:textAlignment w:val="center"/>
    </w:pPr>
    <w:rPr>
      <w:rFonts w:ascii="黑体" w:eastAsia="黑体" w:hAnsi="黑体"/>
      <w:color w:val="000000"/>
      <w:sz w:val="22"/>
      <w:szCs w:val="22"/>
    </w:rPr>
  </w:style>
  <w:style w:type="paragraph" w:customStyle="1" w:styleId="xl796441">
    <w:name w:val="xl796441"/>
    <w:basedOn w:val="a"/>
    <w:uiPriority w:val="99"/>
    <w:qFormat/>
    <w:pPr>
      <w:pBdr>
        <w:bottom w:val="single" w:sz="4" w:space="0" w:color="auto"/>
      </w:pBdr>
      <w:shd w:val="clear" w:color="000000" w:fill="FFFFFF"/>
      <w:spacing w:before="100" w:beforeAutospacing="1" w:after="100" w:afterAutospacing="1"/>
      <w:jc w:val="center"/>
      <w:textAlignment w:val="center"/>
    </w:pPr>
    <w:rPr>
      <w:rFonts w:ascii="黑体" w:eastAsia="黑体" w:hAnsi="黑体"/>
      <w:sz w:val="36"/>
      <w:szCs w:val="36"/>
    </w:rPr>
  </w:style>
  <w:style w:type="paragraph" w:customStyle="1" w:styleId="xl806441">
    <w:name w:val="xl806441"/>
    <w:basedOn w:val="a"/>
    <w:uiPriority w:val="99"/>
    <w:qFormat/>
    <w:pPr>
      <w:spacing w:before="100" w:beforeAutospacing="1" w:after="100" w:afterAutospacing="1"/>
      <w:jc w:val="center"/>
      <w:textAlignment w:val="center"/>
    </w:pPr>
    <w:rPr>
      <w:sz w:val="28"/>
      <w:szCs w:val="28"/>
    </w:rPr>
  </w:style>
  <w:style w:type="paragraph" w:customStyle="1" w:styleId="xl816441">
    <w:name w:val="xl816441"/>
    <w:basedOn w:val="a"/>
    <w:uiPriority w:val="99"/>
    <w:qFormat/>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xl826441">
    <w:name w:val="xl826441"/>
    <w:basedOn w:val="a"/>
    <w:uiPriority w:val="99"/>
    <w:qFormat/>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36441">
    <w:name w:val="xl83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846441">
    <w:name w:val="xl84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856441">
    <w:name w:val="xl85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66441">
    <w:name w:val="xl86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76441">
    <w:name w:val="xl87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886441">
    <w:name w:val="xl88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896441">
    <w:name w:val="xl89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906441">
    <w:name w:val="xl906441"/>
    <w:basedOn w:val="a"/>
    <w:uiPriority w:val="99"/>
    <w:qFormat/>
    <w:pPr>
      <w:shd w:val="clear" w:color="000000" w:fill="FFFFFF"/>
      <w:spacing w:before="100" w:beforeAutospacing="1" w:after="100" w:afterAutospacing="1"/>
      <w:textAlignment w:val="center"/>
    </w:pPr>
    <w:rPr>
      <w:color w:val="000000"/>
      <w:sz w:val="22"/>
      <w:szCs w:val="22"/>
    </w:rPr>
  </w:style>
  <w:style w:type="paragraph" w:customStyle="1" w:styleId="xl916441">
    <w:name w:val="xl916441"/>
    <w:basedOn w:val="a"/>
    <w:uiPriority w:val="99"/>
    <w:qFormat/>
    <w:pPr>
      <w:shd w:val="clear" w:color="000000" w:fill="FFFFFF"/>
      <w:spacing w:before="100" w:beforeAutospacing="1" w:after="100" w:afterAutospacing="1"/>
      <w:textAlignment w:val="center"/>
    </w:pPr>
    <w:rPr>
      <w:sz w:val="20"/>
      <w:szCs w:val="20"/>
    </w:rPr>
  </w:style>
  <w:style w:type="paragraph" w:customStyle="1" w:styleId="xl926441">
    <w:name w:val="xl926441"/>
    <w:basedOn w:val="a"/>
    <w:uiPriority w:val="99"/>
    <w:qFormat/>
    <w:pPr>
      <w:shd w:val="clear" w:color="000000" w:fill="FFFFFF"/>
      <w:spacing w:before="100" w:beforeAutospacing="1" w:after="100" w:afterAutospacing="1"/>
      <w:jc w:val="center"/>
      <w:textAlignment w:val="center"/>
    </w:pPr>
    <w:rPr>
      <w:rFonts w:ascii="黑体" w:eastAsia="黑体" w:hAnsi="黑体"/>
      <w:sz w:val="32"/>
      <w:szCs w:val="32"/>
    </w:rPr>
  </w:style>
  <w:style w:type="paragraph" w:customStyle="1" w:styleId="xl936441">
    <w:name w:val="xl936441"/>
    <w:basedOn w:val="a"/>
    <w:uiPriority w:val="99"/>
    <w:qFormat/>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46441">
    <w:name w:val="xl946441"/>
    <w:basedOn w:val="a"/>
    <w:uiPriority w:val="99"/>
    <w:qFormat/>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56441">
    <w:name w:val="xl956441"/>
    <w:basedOn w:val="a"/>
    <w:uiPriority w:val="99"/>
    <w:qFormat/>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66441">
    <w:name w:val="xl966441"/>
    <w:basedOn w:val="a"/>
    <w:uiPriority w:val="99"/>
    <w:qFormat/>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character" w:customStyle="1" w:styleId="Char7">
    <w:name w:val="批注框文本 Char"/>
    <w:uiPriority w:val="99"/>
    <w:qFormat/>
    <w:locked/>
    <w:rPr>
      <w:rFonts w:ascii="Calibri" w:hAnsi="Calibri"/>
      <w:kern w:val="2"/>
      <w:sz w:val="18"/>
    </w:rPr>
  </w:style>
  <w:style w:type="character" w:customStyle="1" w:styleId="Char10">
    <w:name w:val="批注框文本 Char1"/>
    <w:basedOn w:val="a0"/>
    <w:link w:val="a8"/>
    <w:uiPriority w:val="99"/>
    <w:semiHidden/>
    <w:qFormat/>
    <w:rPr>
      <w:rFonts w:ascii="宋体" w:hAnsi="宋体" w:cs="宋体"/>
      <w:kern w:val="0"/>
      <w:sz w:val="0"/>
      <w:szCs w:val="0"/>
    </w:rPr>
  </w:style>
  <w:style w:type="character" w:customStyle="1" w:styleId="Char8">
    <w:name w:val="脚注文本 Char"/>
    <w:uiPriority w:val="99"/>
    <w:qFormat/>
    <w:locked/>
    <w:rPr>
      <w:rFonts w:ascii="Calibri" w:hAnsi="Calibri"/>
      <w:kern w:val="2"/>
      <w:sz w:val="18"/>
    </w:rPr>
  </w:style>
  <w:style w:type="character" w:customStyle="1" w:styleId="Char11">
    <w:name w:val="脚注文本 Char1"/>
    <w:basedOn w:val="a0"/>
    <w:link w:val="ac"/>
    <w:uiPriority w:val="99"/>
    <w:semiHidden/>
    <w:qFormat/>
    <w:rPr>
      <w:rFonts w:ascii="宋体" w:hAnsi="宋体" w:cs="宋体"/>
      <w:kern w:val="0"/>
      <w:sz w:val="18"/>
      <w:szCs w:val="18"/>
    </w:rPr>
  </w:style>
  <w:style w:type="character" w:customStyle="1" w:styleId="Char9">
    <w:name w:val="文档结构图 Char"/>
    <w:uiPriority w:val="99"/>
    <w:qFormat/>
    <w:locked/>
    <w:rPr>
      <w:rFonts w:ascii="宋体" w:eastAsia="宋体" w:hAnsi="Calibri"/>
      <w:kern w:val="2"/>
      <w:sz w:val="18"/>
    </w:rPr>
  </w:style>
  <w:style w:type="character" w:customStyle="1" w:styleId="Char1">
    <w:name w:val="文档结构图 Char1"/>
    <w:basedOn w:val="a0"/>
    <w:link w:val="a5"/>
    <w:uiPriority w:val="99"/>
    <w:semiHidden/>
    <w:qFormat/>
    <w:rPr>
      <w:rFonts w:cs="宋体"/>
      <w:kern w:val="0"/>
      <w:sz w:val="0"/>
      <w:szCs w:val="0"/>
    </w:rPr>
  </w:style>
  <w:style w:type="character" w:customStyle="1" w:styleId="Char6">
    <w:name w:val="标题 Char"/>
    <w:basedOn w:val="a0"/>
    <w:link w:val="ae"/>
    <w:uiPriority w:val="99"/>
    <w:qFormat/>
    <w:locked/>
    <w:rPr>
      <w:rFonts w:ascii="Cambria" w:eastAsia="宋体" w:hAnsi="Cambria"/>
      <w:b/>
      <w:kern w:val="2"/>
      <w:sz w:val="32"/>
    </w:rPr>
  </w:style>
  <w:style w:type="character" w:customStyle="1" w:styleId="Char5">
    <w:name w:val="副标题 Char"/>
    <w:basedOn w:val="a0"/>
    <w:link w:val="ab"/>
    <w:uiPriority w:val="99"/>
    <w:qFormat/>
    <w:locked/>
    <w:rPr>
      <w:rFonts w:ascii="Cambria" w:eastAsia="宋体" w:hAnsi="Cambria"/>
      <w:b/>
      <w:kern w:val="28"/>
      <w:sz w:val="32"/>
    </w:rPr>
  </w:style>
  <w:style w:type="paragraph" w:customStyle="1" w:styleId="12">
    <w:name w:val="无间隔1"/>
    <w:link w:val="af6"/>
    <w:uiPriority w:val="99"/>
    <w:qFormat/>
    <w:pPr>
      <w:ind w:firstLineChars="200" w:firstLine="200"/>
    </w:pPr>
    <w:rPr>
      <w:rFonts w:eastAsia="仿宋_GB2312"/>
      <w:sz w:val="30"/>
      <w:szCs w:val="22"/>
    </w:rPr>
  </w:style>
  <w:style w:type="character" w:customStyle="1" w:styleId="af6">
    <w:name w:val="无间隔 字符"/>
    <w:link w:val="12"/>
    <w:uiPriority w:val="99"/>
    <w:qFormat/>
    <w:locked/>
    <w:rPr>
      <w:rFonts w:eastAsia="仿宋_GB2312"/>
      <w:sz w:val="30"/>
      <w:szCs w:val="22"/>
      <w:lang w:bidi="ar-SA"/>
    </w:rPr>
  </w:style>
  <w:style w:type="character" w:customStyle="1" w:styleId="3Char0">
    <w:name w:val="目录 3 Char"/>
    <w:link w:val="30"/>
    <w:uiPriority w:val="39"/>
    <w:qFormat/>
    <w:locked/>
    <w:rPr>
      <w:rFonts w:eastAsia="宋体" w:cstheme="minorHAnsi"/>
      <w:i/>
      <w:iCs/>
    </w:rPr>
  </w:style>
  <w:style w:type="character" w:customStyle="1" w:styleId="1Char0">
    <w:name w:val="目录 1 Char"/>
    <w:link w:val="10"/>
    <w:uiPriority w:val="39"/>
    <w:qFormat/>
    <w:locked/>
    <w:rPr>
      <w:rFonts w:eastAsia="宋体" w:cstheme="minorHAnsi"/>
      <w:b/>
      <w:bCs/>
      <w:i/>
      <w:iCs/>
      <w:caps/>
    </w:rPr>
  </w:style>
  <w:style w:type="character" w:customStyle="1" w:styleId="2Char0">
    <w:name w:val="目录 2 Char"/>
    <w:link w:val="21"/>
    <w:uiPriority w:val="39"/>
    <w:qFormat/>
    <w:locked/>
    <w:rPr>
      <w:rFonts w:eastAsia="宋体" w:cstheme="minorHAnsi"/>
      <w:i/>
      <w:iCs/>
      <w:smallCaps/>
    </w:rPr>
  </w:style>
  <w:style w:type="paragraph" w:customStyle="1" w:styleId="af7">
    <w:name w:val="目录一"/>
    <w:basedOn w:val="21"/>
    <w:link w:val="Chara"/>
    <w:uiPriority w:val="99"/>
    <w:qFormat/>
    <w:rPr>
      <w:rFonts w:eastAsia="黑体"/>
      <w:b/>
      <w:iCs/>
      <w:caps/>
      <w:sz w:val="28"/>
    </w:rPr>
  </w:style>
  <w:style w:type="character" w:customStyle="1" w:styleId="Chara">
    <w:name w:val="目录一 Char"/>
    <w:link w:val="af7"/>
    <w:uiPriority w:val="99"/>
    <w:qFormat/>
    <w:locked/>
    <w:rPr>
      <w:rFonts w:ascii="华文中宋" w:eastAsia="黑体" w:hAnsi="华文中宋"/>
      <w:b/>
      <w:caps/>
      <w:smallCaps/>
      <w:kern w:val="2"/>
      <w:sz w:val="28"/>
    </w:rPr>
  </w:style>
  <w:style w:type="paragraph" w:customStyle="1" w:styleId="13">
    <w:name w:val="目录1"/>
    <w:basedOn w:val="30"/>
    <w:link w:val="1Char1"/>
    <w:uiPriority w:val="99"/>
    <w:qFormat/>
    <w:pPr>
      <w:spacing w:line="400" w:lineRule="exact"/>
    </w:pPr>
    <w:rPr>
      <w:sz w:val="28"/>
    </w:rPr>
  </w:style>
  <w:style w:type="character" w:customStyle="1" w:styleId="1Char1">
    <w:name w:val="目录1 Char"/>
    <w:link w:val="13"/>
    <w:uiPriority w:val="99"/>
    <w:qFormat/>
    <w:locked/>
    <w:rPr>
      <w:rFonts w:ascii="黑体" w:eastAsia="黑体" w:hAnsi="黑体"/>
      <w:kern w:val="2"/>
      <w:sz w:val="28"/>
    </w:rPr>
  </w:style>
  <w:style w:type="paragraph" w:customStyle="1" w:styleId="af8">
    <w:name w:val="目录标题"/>
    <w:basedOn w:val="2"/>
    <w:link w:val="Charb"/>
    <w:uiPriority w:val="99"/>
    <w:qFormat/>
    <w:pPr>
      <w:ind w:firstLine="200"/>
    </w:pPr>
    <w:rPr>
      <w:bCs w:val="0"/>
      <w:sz w:val="44"/>
      <w:szCs w:val="20"/>
    </w:rPr>
  </w:style>
  <w:style w:type="character" w:customStyle="1" w:styleId="Charb">
    <w:name w:val="目录标题 Char"/>
    <w:link w:val="af8"/>
    <w:uiPriority w:val="99"/>
    <w:qFormat/>
    <w:locked/>
    <w:rPr>
      <w:rFonts w:ascii="宋体" w:eastAsia="华文中宋" w:hAnsi="宋体"/>
      <w:sz w:val="44"/>
    </w:rPr>
  </w:style>
  <w:style w:type="paragraph" w:customStyle="1" w:styleId="af9">
    <w:name w:val="目录（一）"/>
    <w:basedOn w:val="13"/>
    <w:link w:val="Charc"/>
    <w:uiPriority w:val="99"/>
    <w:qFormat/>
    <w:rPr>
      <w:sz w:val="24"/>
    </w:rPr>
  </w:style>
  <w:style w:type="character" w:customStyle="1" w:styleId="Charc">
    <w:name w:val="目录（一） Char"/>
    <w:link w:val="af9"/>
    <w:uiPriority w:val="99"/>
    <w:qFormat/>
    <w:locked/>
    <w:rPr>
      <w:rFonts w:ascii="黑体" w:eastAsia="黑体" w:hAnsi="黑体"/>
      <w:kern w:val="2"/>
      <w:sz w:val="24"/>
    </w:rPr>
  </w:style>
  <w:style w:type="character" w:customStyle="1" w:styleId="14">
    <w:name w:val="访问过的超链接1"/>
    <w:uiPriority w:val="99"/>
    <w:qFormat/>
    <w:rPr>
      <w:rFonts w:eastAsia="宋体"/>
      <w:color w:val="800080"/>
      <w:kern w:val="2"/>
      <w:sz w:val="24"/>
      <w:u w:val="single"/>
      <w:lang w:val="en-US" w:eastAsia="zh-CN"/>
    </w:rPr>
  </w:style>
  <w:style w:type="character" w:customStyle="1" w:styleId="BodyTextIndentChar">
    <w:name w:val="Body Text Indent Char"/>
    <w:uiPriority w:val="99"/>
    <w:qFormat/>
    <w:locked/>
    <w:rPr>
      <w:rFonts w:ascii="仿宋_GB2312" w:eastAsia="仿宋_GB2312"/>
      <w:sz w:val="30"/>
    </w:rPr>
  </w:style>
  <w:style w:type="character" w:customStyle="1" w:styleId="BodyTextIndentChar1">
    <w:name w:val="Body Text Indent Char1"/>
    <w:basedOn w:val="a0"/>
    <w:uiPriority w:val="99"/>
    <w:semiHidden/>
    <w:qFormat/>
    <w:rPr>
      <w:rFonts w:ascii="仿宋_GB2312" w:eastAsia="仿宋_GB2312" w:hAnsi="宋体"/>
      <w:color w:val="000000"/>
      <w:kern w:val="16"/>
      <w:sz w:val="30"/>
    </w:rPr>
  </w:style>
  <w:style w:type="character" w:customStyle="1" w:styleId="Char2">
    <w:name w:val="正文文本缩进 Char"/>
    <w:link w:val="a7"/>
    <w:uiPriority w:val="99"/>
    <w:qFormat/>
    <w:locked/>
    <w:rPr>
      <w:rFonts w:ascii="仿宋_GB2312" w:eastAsia="仿宋_GB2312" w:hAnsi="Calibri"/>
      <w:sz w:val="30"/>
    </w:rPr>
  </w:style>
  <w:style w:type="character" w:customStyle="1" w:styleId="Char0">
    <w:name w:val="批注文字 Char"/>
    <w:basedOn w:val="a0"/>
    <w:link w:val="a4"/>
    <w:uiPriority w:val="99"/>
    <w:semiHidden/>
    <w:qFormat/>
    <w:locked/>
    <w:rPr>
      <w:rFonts w:ascii="仿宋_GB2312" w:eastAsia="仿宋_GB2312" w:hAnsi="宋体"/>
      <w:color w:val="000000"/>
      <w:kern w:val="16"/>
      <w:sz w:val="30"/>
    </w:rPr>
  </w:style>
  <w:style w:type="character" w:customStyle="1" w:styleId="Char">
    <w:name w:val="批注主题 Char"/>
    <w:basedOn w:val="Char0"/>
    <w:link w:val="a3"/>
    <w:uiPriority w:val="99"/>
    <w:semiHidden/>
    <w:qFormat/>
    <w:locked/>
    <w:rPr>
      <w:rFonts w:ascii="仿宋_GB2312" w:eastAsia="仿宋_GB2312" w:hAnsi="宋体"/>
      <w:b/>
      <w:color w:val="000000"/>
      <w:kern w:val="16"/>
      <w:sz w:val="30"/>
    </w:rPr>
  </w:style>
  <w:style w:type="paragraph" w:customStyle="1" w:styleId="ParaCharCharCharCharCharCharChar">
    <w:name w:val="默认段落字体 Para Char Char Char Char Char Char Char"/>
    <w:basedOn w:val="a"/>
    <w:uiPriority w:val="99"/>
    <w:qFormat/>
    <w:pPr>
      <w:widowControl w:val="0"/>
      <w:jc w:val="both"/>
    </w:pPr>
    <w:rPr>
      <w:rFonts w:ascii="Arial" w:hAnsi="Arial" w:cs="Arial"/>
      <w:kern w:val="2"/>
      <w:sz w:val="20"/>
      <w:szCs w:val="20"/>
    </w:rPr>
  </w:style>
  <w:style w:type="paragraph" w:customStyle="1" w:styleId="Chard">
    <w:name w:val="Char"/>
    <w:basedOn w:val="a"/>
    <w:uiPriority w:val="99"/>
    <w:qFormat/>
    <w:pPr>
      <w:widowControl w:val="0"/>
      <w:jc w:val="both"/>
    </w:pPr>
    <w:rPr>
      <w:rFonts w:ascii="仿宋_GB2312" w:eastAsia="仿宋_GB2312" w:cs="仿宋_GB2312"/>
      <w:color w:val="000000"/>
      <w:kern w:val="16"/>
      <w:sz w:val="30"/>
      <w:szCs w:val="30"/>
    </w:rPr>
  </w:style>
  <w:style w:type="paragraph" w:customStyle="1" w:styleId="51">
    <w:name w:val="样式5"/>
    <w:basedOn w:val="1"/>
    <w:uiPriority w:val="99"/>
    <w:qFormat/>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CharCharCharCharCharCharChar">
    <w:name w:val="Char Char Char Char Char Char Char"/>
    <w:basedOn w:val="a5"/>
    <w:uiPriority w:val="99"/>
    <w:qFormat/>
    <w:pPr>
      <w:shd w:val="clear" w:color="auto" w:fill="000080"/>
      <w:adjustRightInd w:val="0"/>
      <w:spacing w:line="360" w:lineRule="auto"/>
      <w:ind w:left="1276"/>
      <w:jc w:val="center"/>
      <w:outlineLvl w:val="3"/>
    </w:pPr>
    <w:rPr>
      <w:rFonts w:ascii="Tahoma" w:eastAsia="仿宋_GB2312" w:hAnsi="Tahoma" w:cs="Tahoma"/>
      <w:color w:val="000000"/>
      <w:kern w:val="16"/>
      <w:sz w:val="24"/>
      <w:szCs w:val="24"/>
    </w:rPr>
  </w:style>
  <w:style w:type="paragraph" w:customStyle="1" w:styleId="2l22Heading2CharH2H3h22ndlevelheading1">
    <w:name w:val="样式 标题 2一级条标题l22Heading 2 CharH2H3二级h22nd levelheading ...1"/>
    <w:basedOn w:val="2"/>
    <w:uiPriority w:val="99"/>
    <w:qFormat/>
    <w:pPr>
      <w:spacing w:beforeLines="50" w:afterLines="50"/>
      <w:ind w:left="1276"/>
    </w:pPr>
    <w:rPr>
      <w:rFonts w:ascii="黑体" w:eastAsia="黑体" w:hAnsi="Times New Roman" w:cs="黑体"/>
      <w:bCs w:val="0"/>
      <w:color w:val="000000"/>
      <w:kern w:val="16"/>
      <w:szCs w:val="30"/>
    </w:rPr>
  </w:style>
  <w:style w:type="paragraph" w:customStyle="1" w:styleId="tgt1">
    <w:name w:val="tgt1"/>
    <w:basedOn w:val="a"/>
    <w:uiPriority w:val="99"/>
    <w:qFormat/>
    <w:pPr>
      <w:spacing w:after="150"/>
    </w:pPr>
  </w:style>
  <w:style w:type="paragraph" w:customStyle="1" w:styleId="3h31113l3CT3h4Heading3-old2">
    <w:name w:val="样式 标题 3二级条标题h3第二层条第三层1.1.1 标题 3l3CT3h4Heading 3 - old...2"/>
    <w:basedOn w:val="a"/>
    <w:uiPriority w:val="99"/>
    <w:qFormat/>
    <w:pPr>
      <w:widowControl w:val="0"/>
      <w:ind w:left="1276"/>
      <w:jc w:val="both"/>
    </w:pPr>
    <w:rPr>
      <w:rFonts w:ascii="仿宋_GB2312" w:eastAsia="仿宋_GB2312" w:cs="仿宋_GB2312"/>
      <w:color w:val="000000"/>
      <w:kern w:val="16"/>
      <w:sz w:val="30"/>
      <w:szCs w:val="30"/>
    </w:rPr>
  </w:style>
  <w:style w:type="paragraph" w:customStyle="1" w:styleId="CharCharCharChar">
    <w:name w:val="Char Char Char Char"/>
    <w:basedOn w:val="a"/>
    <w:uiPriority w:val="99"/>
    <w:qFormat/>
    <w:pPr>
      <w:widowControl w:val="0"/>
      <w:tabs>
        <w:tab w:val="left" w:pos="1415"/>
      </w:tabs>
      <w:ind w:left="1415" w:hanging="855"/>
      <w:jc w:val="both"/>
    </w:pPr>
    <w:rPr>
      <w:rFonts w:ascii="Times New Roman" w:hAnsi="Times New Roman" w:cs="Times New Roman"/>
      <w:kern w:val="2"/>
    </w:rPr>
  </w:style>
  <w:style w:type="paragraph" w:customStyle="1" w:styleId="15">
    <w:name w:val="修订1"/>
    <w:hidden/>
    <w:uiPriority w:val="99"/>
    <w:semiHidden/>
    <w:qFormat/>
    <w:rPr>
      <w:rFonts w:ascii="仿宋_GB2312" w:eastAsia="仿宋_GB2312" w:hAnsi="宋体" w:cs="仿宋_GB2312"/>
      <w:color w:val="000000"/>
      <w:kern w:val="16"/>
      <w:sz w:val="30"/>
      <w:szCs w:val="30"/>
    </w:rPr>
  </w:style>
  <w:style w:type="paragraph" w:customStyle="1" w:styleId="16">
    <w:name w:val="样式1"/>
    <w:basedOn w:val="a"/>
    <w:link w:val="1Char2"/>
    <w:uiPriority w:val="99"/>
    <w:qFormat/>
    <w:pPr>
      <w:jc w:val="both"/>
    </w:pPr>
    <w:rPr>
      <w:rFonts w:ascii="仿宋_GB2312" w:eastAsia="仿宋_GB2312" w:cs="Times New Roman"/>
      <w:kern w:val="16"/>
      <w:sz w:val="30"/>
      <w:szCs w:val="20"/>
    </w:rPr>
  </w:style>
  <w:style w:type="character" w:customStyle="1" w:styleId="1Char2">
    <w:name w:val="样式1 Char"/>
    <w:link w:val="16"/>
    <w:uiPriority w:val="99"/>
    <w:qFormat/>
    <w:locked/>
    <w:rPr>
      <w:rFonts w:ascii="仿宋_GB2312" w:eastAsia="仿宋_GB2312" w:hAnsi="宋体"/>
      <w:kern w:val="16"/>
      <w:sz w:val="30"/>
    </w:rPr>
  </w:style>
  <w:style w:type="character" w:customStyle="1" w:styleId="HTMLChar">
    <w:name w:val="HTML 预设格式 Char"/>
    <w:basedOn w:val="a0"/>
    <w:link w:val="HTML"/>
    <w:uiPriority w:val="99"/>
    <w:semiHidden/>
    <w:qFormat/>
    <w:locked/>
    <w:rPr>
      <w:rFonts w:ascii="宋体" w:eastAsia="宋体" w:hAnsi="宋体"/>
      <w:sz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eastAsia="宋体" w:hAnsi="Cambria" w:cs="Cambria"/>
      <w:bCs/>
      <w:color w:val="365F91"/>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heme="minorHAnsi" w:eastAsiaTheme="minorEastAsia" w:hAnsiTheme="minorHAnsi" w:cstheme="minorBidi"/>
      <w:sz w:val="22"/>
      <w:szCs w:val="22"/>
      <w:lang w:eastAsia="en-US"/>
    </w:r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afa">
    <w:name w:val="No Spacing"/>
    <w:link w:val="Chare"/>
    <w:uiPriority w:val="99"/>
    <w:qFormat/>
    <w:rsid w:val="0063799F"/>
    <w:pPr>
      <w:ind w:firstLineChars="200" w:firstLine="200"/>
    </w:pPr>
    <w:rPr>
      <w:rFonts w:eastAsia="仿宋_GB2312"/>
      <w:sz w:val="30"/>
      <w:szCs w:val="22"/>
    </w:rPr>
  </w:style>
  <w:style w:type="character" w:customStyle="1" w:styleId="Chare">
    <w:name w:val="无间隔 Char"/>
    <w:link w:val="afa"/>
    <w:uiPriority w:val="99"/>
    <w:qFormat/>
    <w:locked/>
    <w:rsid w:val="0063799F"/>
    <w:rPr>
      <w:rFonts w:eastAsia="仿宋_GB231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960CC-8C81-4794-BA1F-F5784699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5310</Words>
  <Characters>5683</Characters>
  <Application>Microsoft Office Word</Application>
  <DocSecurity>0</DocSecurity>
  <Lines>47</Lines>
  <Paragraphs>21</Paragraphs>
  <ScaleCrop>false</ScaleCrop>
  <Company>Microsoft</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政府部门财务报告编制操作指南</dc:title>
  <dc:creator>K2450</dc:creator>
  <cp:lastModifiedBy>ss</cp:lastModifiedBy>
  <cp:revision>45</cp:revision>
  <cp:lastPrinted>2018-03-01T03:24:00Z</cp:lastPrinted>
  <dcterms:created xsi:type="dcterms:W3CDTF">2020-03-18T11:37:00Z</dcterms:created>
  <dcterms:modified xsi:type="dcterms:W3CDTF">2021-05-20T05:54:00Z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